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91EA9" w14:textId="77777777" w:rsidR="002E4D04" w:rsidRDefault="002E4D04" w:rsidP="00EB07E5">
      <w:pPr>
        <w:spacing w:after="160" w:line="259" w:lineRule="auto"/>
        <w:jc w:val="both"/>
        <w:rPr>
          <w:rFonts w:ascii="Calibri" w:eastAsia="Calibri" w:hAnsi="Calibri" w:cs="Times New Roman"/>
        </w:rPr>
      </w:pPr>
    </w:p>
    <w:p w14:paraId="6E7A1B53" w14:textId="77777777" w:rsidR="002E4D04" w:rsidRDefault="002E4D04" w:rsidP="00EB07E5">
      <w:pPr>
        <w:spacing w:after="160" w:line="259" w:lineRule="auto"/>
        <w:jc w:val="both"/>
        <w:rPr>
          <w:rFonts w:ascii="Calibri" w:eastAsia="Calibri" w:hAnsi="Calibri" w:cs="Times New Roman"/>
        </w:rPr>
      </w:pPr>
    </w:p>
    <w:p w14:paraId="2AAB6075" w14:textId="77777777" w:rsidR="003A02BA" w:rsidRDefault="003A02BA" w:rsidP="00EB07E5">
      <w:pPr>
        <w:pStyle w:val="KeinLeerraum"/>
        <w:spacing w:line="340" w:lineRule="exact"/>
        <w:jc w:val="both"/>
        <w:rPr>
          <w:rFonts w:ascii="Times" w:hAnsi="Times" w:cs="Times"/>
          <w:b/>
          <w:bCs/>
          <w:sz w:val="28"/>
          <w:szCs w:val="28"/>
          <w:lang w:val="de-DE"/>
        </w:rPr>
      </w:pPr>
    </w:p>
    <w:p w14:paraId="09A72A39" w14:textId="77777777" w:rsidR="007122BB" w:rsidRDefault="007122BB" w:rsidP="00EB07E5">
      <w:pPr>
        <w:pStyle w:val="KeinLeerraum"/>
        <w:spacing w:line="340" w:lineRule="exact"/>
        <w:jc w:val="both"/>
        <w:rPr>
          <w:rFonts w:ascii="Times" w:hAnsi="Times" w:cs="Times"/>
          <w:b/>
          <w:bCs/>
          <w:sz w:val="30"/>
          <w:szCs w:val="30"/>
          <w:lang w:val="de-DE"/>
        </w:rPr>
      </w:pPr>
    </w:p>
    <w:p w14:paraId="68CF2536" w14:textId="13A27AB6" w:rsidR="0023643E" w:rsidRPr="007F1E2C" w:rsidRDefault="00291C3A" w:rsidP="00EB07E5">
      <w:pPr>
        <w:pStyle w:val="KeinLeerraum"/>
        <w:spacing w:line="340" w:lineRule="exact"/>
        <w:jc w:val="both"/>
        <w:rPr>
          <w:rFonts w:ascii="Times" w:hAnsi="Times" w:cs="Times"/>
          <w:b/>
          <w:bCs/>
          <w:sz w:val="30"/>
          <w:szCs w:val="30"/>
          <w:lang w:val="de-DE"/>
        </w:rPr>
      </w:pPr>
      <w:r>
        <w:rPr>
          <w:rFonts w:ascii="Times" w:hAnsi="Times" w:cs="Times"/>
          <w:b/>
          <w:bCs/>
          <w:sz w:val="30"/>
          <w:szCs w:val="30"/>
          <w:lang w:val="de-DE"/>
        </w:rPr>
        <w:t>8- bis 15-Jährige</w:t>
      </w:r>
      <w:r w:rsidR="0023643E" w:rsidRPr="007F1E2C">
        <w:rPr>
          <w:rFonts w:ascii="Times" w:hAnsi="Times" w:cs="Times"/>
          <w:b/>
          <w:bCs/>
          <w:sz w:val="30"/>
          <w:szCs w:val="30"/>
          <w:lang w:val="de-DE"/>
        </w:rPr>
        <w:t xml:space="preserve"> lernen "Einkaufen mit Köpfchen"</w:t>
      </w:r>
    </w:p>
    <w:p w14:paraId="6DD382AC" w14:textId="65900328" w:rsidR="0023643E" w:rsidRPr="007F1E2C" w:rsidRDefault="0023643E" w:rsidP="00EB07E5">
      <w:pPr>
        <w:pStyle w:val="KeinLeerraum"/>
        <w:spacing w:line="340" w:lineRule="exact"/>
        <w:jc w:val="both"/>
        <w:rPr>
          <w:rFonts w:ascii="Times" w:hAnsi="Times" w:cs="Times"/>
          <w:i/>
          <w:iCs/>
          <w:sz w:val="30"/>
          <w:szCs w:val="30"/>
          <w:lang w:val="de-DE"/>
        </w:rPr>
      </w:pPr>
      <w:r w:rsidRPr="007F1E2C">
        <w:rPr>
          <w:rFonts w:ascii="Times" w:hAnsi="Times" w:cs="Times"/>
          <w:i/>
          <w:iCs/>
          <w:sz w:val="30"/>
          <w:szCs w:val="30"/>
          <w:lang w:val="de-DE"/>
        </w:rPr>
        <w:t xml:space="preserve">Neues Schulbildungsprojekt der Seminarbäuerinnen ab </w:t>
      </w:r>
      <w:r w:rsidR="00735986" w:rsidRPr="007F1E2C">
        <w:rPr>
          <w:rFonts w:ascii="Times" w:hAnsi="Times" w:cs="Times"/>
          <w:i/>
          <w:iCs/>
          <w:sz w:val="30"/>
          <w:szCs w:val="30"/>
          <w:lang w:val="de-DE"/>
        </w:rPr>
        <w:t xml:space="preserve">dem </w:t>
      </w:r>
      <w:r w:rsidRPr="007F1E2C">
        <w:rPr>
          <w:rFonts w:ascii="Times" w:hAnsi="Times" w:cs="Times"/>
          <w:i/>
          <w:iCs/>
          <w:sz w:val="30"/>
          <w:szCs w:val="30"/>
          <w:lang w:val="de-DE"/>
        </w:rPr>
        <w:t>Sommer</w:t>
      </w:r>
      <w:r w:rsidR="00291C3A">
        <w:rPr>
          <w:rFonts w:ascii="Times" w:hAnsi="Times" w:cs="Times"/>
          <w:i/>
          <w:iCs/>
          <w:sz w:val="30"/>
          <w:szCs w:val="30"/>
          <w:lang w:val="de-DE"/>
        </w:rPr>
        <w:t>semester</w:t>
      </w:r>
      <w:r w:rsidR="00CA3AFC">
        <w:rPr>
          <w:rFonts w:ascii="Times" w:hAnsi="Times" w:cs="Times"/>
          <w:i/>
          <w:iCs/>
          <w:sz w:val="30"/>
          <w:szCs w:val="30"/>
          <w:lang w:val="de-DE"/>
        </w:rPr>
        <w:t xml:space="preserve"> 2023</w:t>
      </w:r>
    </w:p>
    <w:p w14:paraId="39364B4A" w14:textId="77777777" w:rsidR="0023643E" w:rsidRPr="0023643E" w:rsidRDefault="0023643E" w:rsidP="00EB07E5">
      <w:pPr>
        <w:pStyle w:val="KeinLeerraum"/>
        <w:spacing w:line="340" w:lineRule="exact"/>
        <w:jc w:val="both"/>
        <w:rPr>
          <w:rFonts w:ascii="Times" w:hAnsi="Times" w:cs="Times"/>
          <w:b/>
          <w:bCs/>
          <w:sz w:val="28"/>
          <w:szCs w:val="28"/>
          <w:lang w:val="de-DE"/>
        </w:rPr>
      </w:pPr>
    </w:p>
    <w:p w14:paraId="451A7817" w14:textId="2A78B45E" w:rsidR="0023643E" w:rsidRPr="002F32EF" w:rsidRDefault="0023643E" w:rsidP="00EB07E5">
      <w:pPr>
        <w:pStyle w:val="KeinLeerraum"/>
        <w:spacing w:line="340" w:lineRule="exact"/>
        <w:jc w:val="both"/>
        <w:rPr>
          <w:rFonts w:ascii="Times" w:hAnsi="Times" w:cs="Times"/>
          <w:sz w:val="26"/>
          <w:szCs w:val="26"/>
          <w:lang w:val="de-DE"/>
        </w:rPr>
      </w:pPr>
      <w:r w:rsidRPr="002F32EF">
        <w:rPr>
          <w:rFonts w:ascii="Times" w:hAnsi="Times" w:cs="Times"/>
          <w:sz w:val="26"/>
          <w:szCs w:val="26"/>
          <w:lang w:val="de-DE"/>
        </w:rPr>
        <w:t>Ein gesunder und nachhaltiger Lebensstil wird im frühen</w:t>
      </w:r>
      <w:r w:rsidR="007205E6" w:rsidRPr="002F32EF">
        <w:rPr>
          <w:rFonts w:ascii="Times" w:hAnsi="Times" w:cs="Times"/>
          <w:sz w:val="26"/>
          <w:szCs w:val="26"/>
          <w:lang w:val="de-DE"/>
        </w:rPr>
        <w:t xml:space="preserve"> Kindes</w:t>
      </w:r>
      <w:r w:rsidRPr="002F32EF">
        <w:rPr>
          <w:rFonts w:ascii="Times" w:hAnsi="Times" w:cs="Times"/>
          <w:sz w:val="26"/>
          <w:szCs w:val="26"/>
          <w:lang w:val="de-DE"/>
        </w:rPr>
        <w:t>alter geprägt und während der Jugendjahr</w:t>
      </w:r>
      <w:r w:rsidR="007205E6" w:rsidRPr="002F32EF">
        <w:rPr>
          <w:rFonts w:ascii="Times" w:hAnsi="Times" w:cs="Times"/>
          <w:sz w:val="26"/>
          <w:szCs w:val="26"/>
          <w:lang w:val="de-DE"/>
        </w:rPr>
        <w:t>e</w:t>
      </w:r>
      <w:r w:rsidRPr="002F32EF">
        <w:rPr>
          <w:rFonts w:ascii="Times" w:hAnsi="Times" w:cs="Times"/>
          <w:sz w:val="26"/>
          <w:szCs w:val="26"/>
          <w:lang w:val="de-DE"/>
        </w:rPr>
        <w:t xml:space="preserve"> verfestigt. Daher setzt die Arbeitsgemeinschaft Österreichische (ARGE) Bäuerinnen seit vielen Jahr</w:t>
      </w:r>
      <w:r w:rsidR="00291C3A" w:rsidRPr="002F32EF">
        <w:rPr>
          <w:rFonts w:ascii="Times" w:hAnsi="Times" w:cs="Times"/>
          <w:sz w:val="26"/>
          <w:szCs w:val="26"/>
          <w:lang w:val="de-DE"/>
        </w:rPr>
        <w:t>en</w:t>
      </w:r>
      <w:r w:rsidRPr="002F32EF">
        <w:rPr>
          <w:rFonts w:ascii="Times" w:hAnsi="Times" w:cs="Times"/>
          <w:sz w:val="26"/>
          <w:szCs w:val="26"/>
          <w:lang w:val="de-DE"/>
        </w:rPr>
        <w:t xml:space="preserve"> einen besonderen Fokus auf Bewusstseinsbildung bei Schulkindern. Auch das neue Bildungsprojekt </w:t>
      </w:r>
      <w:r w:rsidR="0095189F" w:rsidRPr="002F32EF">
        <w:rPr>
          <w:rFonts w:ascii="Times" w:hAnsi="Times" w:cs="Times"/>
          <w:sz w:val="26"/>
          <w:szCs w:val="26"/>
          <w:lang w:val="de-DE"/>
        </w:rPr>
        <w:t xml:space="preserve">der Seminarbäuerinnen und des Ländlichen Fortbildungsinstituts </w:t>
      </w:r>
      <w:r w:rsidRPr="002F32EF">
        <w:rPr>
          <w:rFonts w:ascii="Times" w:hAnsi="Times" w:cs="Times"/>
          <w:sz w:val="26"/>
          <w:szCs w:val="26"/>
          <w:lang w:val="de-DE"/>
        </w:rPr>
        <w:t>"Einkaufen mit Köpfchen", konzentriert sich darauf, den Schülerinnen und Schülern das notwendige Wissen mitzugeben, damit sie verantwortungsvolle Konsumenten von morgen werden.</w:t>
      </w:r>
    </w:p>
    <w:p w14:paraId="7642F1DF" w14:textId="77777777" w:rsidR="0023643E" w:rsidRPr="002F32EF" w:rsidRDefault="0023643E" w:rsidP="00EB07E5">
      <w:pPr>
        <w:pStyle w:val="KeinLeerraum"/>
        <w:spacing w:line="340" w:lineRule="exact"/>
        <w:jc w:val="both"/>
        <w:rPr>
          <w:rFonts w:ascii="Times" w:hAnsi="Times" w:cs="Times"/>
          <w:sz w:val="26"/>
          <w:szCs w:val="26"/>
          <w:lang w:val="de-DE"/>
        </w:rPr>
      </w:pPr>
    </w:p>
    <w:p w14:paraId="3DF438E6" w14:textId="67F12128" w:rsidR="0023643E" w:rsidRPr="002F32EF" w:rsidRDefault="0023643E" w:rsidP="00EB07E5">
      <w:pPr>
        <w:pStyle w:val="KeinLeerraum"/>
        <w:spacing w:line="340" w:lineRule="exact"/>
        <w:jc w:val="both"/>
        <w:rPr>
          <w:rFonts w:ascii="Times" w:hAnsi="Times" w:cs="Times"/>
          <w:sz w:val="26"/>
          <w:szCs w:val="26"/>
          <w:lang w:val="de-DE"/>
        </w:rPr>
      </w:pPr>
      <w:r w:rsidRPr="002F32EF">
        <w:rPr>
          <w:rFonts w:ascii="Times" w:hAnsi="Times" w:cs="Times"/>
          <w:sz w:val="26"/>
          <w:szCs w:val="26"/>
          <w:lang w:val="de-DE"/>
        </w:rPr>
        <w:t>Nachhaltiges</w:t>
      </w:r>
      <w:r w:rsidRPr="002F32EF">
        <w:rPr>
          <w:rFonts w:ascii="Times" w:hAnsi="Times" w:cs="Times"/>
          <w:b/>
          <w:bCs/>
          <w:sz w:val="26"/>
          <w:szCs w:val="26"/>
          <w:lang w:val="de-DE"/>
        </w:rPr>
        <w:t xml:space="preserve"> </w:t>
      </w:r>
      <w:r w:rsidRPr="002F32EF">
        <w:rPr>
          <w:rFonts w:ascii="Times" w:hAnsi="Times" w:cs="Times"/>
          <w:sz w:val="26"/>
          <w:szCs w:val="26"/>
          <w:lang w:val="de-DE"/>
        </w:rPr>
        <w:t xml:space="preserve">Konsumverhalten ist ein Bildungsprozess. Heranwachsende lernen Eigenverantwortung für ihr Essverhalten zu übernehmen und damit wichtige Entscheidungen für ihre eigene Gesundheit zu treffen. Außerdem werden ihnen die Zusammenhänge zwischen der Entscheidung für ein bestimmtes Lebensmittel und die Auswirkungen auf Umwelt- und Klimaschutz sowie </w:t>
      </w:r>
      <w:r w:rsidR="00291C3A" w:rsidRPr="002F32EF">
        <w:rPr>
          <w:rFonts w:ascii="Times" w:hAnsi="Times" w:cs="Times"/>
          <w:sz w:val="26"/>
          <w:szCs w:val="26"/>
          <w:lang w:val="de-DE"/>
        </w:rPr>
        <w:t>die</w:t>
      </w:r>
      <w:r w:rsidRPr="002F32EF">
        <w:rPr>
          <w:rFonts w:ascii="Times" w:hAnsi="Times" w:cs="Times"/>
          <w:sz w:val="26"/>
          <w:szCs w:val="26"/>
          <w:lang w:val="de-DE"/>
        </w:rPr>
        <w:t xml:space="preserve"> Versorgungssicherheit aufgezeigt. "Jeder Griff ins Supermarktregal hat gleichzeitig auch ökologische und ökonomische</w:t>
      </w:r>
      <w:r w:rsidR="0050623C" w:rsidRPr="002F32EF">
        <w:rPr>
          <w:rFonts w:ascii="Times" w:hAnsi="Times" w:cs="Times"/>
          <w:sz w:val="26"/>
          <w:szCs w:val="26"/>
          <w:lang w:val="de-DE"/>
        </w:rPr>
        <w:t xml:space="preserve"> und sozioökonomische</w:t>
      </w:r>
      <w:r w:rsidRPr="002F32EF">
        <w:rPr>
          <w:rFonts w:ascii="Times" w:hAnsi="Times" w:cs="Times"/>
          <w:sz w:val="26"/>
          <w:szCs w:val="26"/>
          <w:lang w:val="de-DE"/>
        </w:rPr>
        <w:t xml:space="preserve"> Folgen", so </w:t>
      </w:r>
      <w:r w:rsidRPr="002F32EF">
        <w:rPr>
          <w:rFonts w:ascii="Times" w:hAnsi="Times" w:cs="Times"/>
          <w:b/>
          <w:bCs/>
          <w:sz w:val="26"/>
          <w:szCs w:val="26"/>
          <w:lang w:val="de-DE"/>
        </w:rPr>
        <w:t>Irene Neumann-Hartberger</w:t>
      </w:r>
      <w:r w:rsidRPr="002F32EF">
        <w:rPr>
          <w:rFonts w:ascii="Times" w:hAnsi="Times" w:cs="Times"/>
          <w:sz w:val="26"/>
          <w:szCs w:val="26"/>
          <w:lang w:val="de-DE"/>
        </w:rPr>
        <w:t xml:space="preserve">, Bundesbäuerin und Vizepräsidentin der Landwirtschaftskammer (LK) Österreich. </w:t>
      </w:r>
    </w:p>
    <w:p w14:paraId="73DA4D1A" w14:textId="77777777" w:rsidR="0023643E" w:rsidRPr="002F32EF" w:rsidRDefault="0023643E" w:rsidP="00EB07E5">
      <w:pPr>
        <w:pStyle w:val="KeinLeerraum"/>
        <w:spacing w:line="340" w:lineRule="exact"/>
        <w:jc w:val="both"/>
        <w:rPr>
          <w:rFonts w:ascii="Times" w:hAnsi="Times" w:cs="Times"/>
          <w:sz w:val="26"/>
          <w:szCs w:val="26"/>
          <w:lang w:val="de-DE"/>
        </w:rPr>
      </w:pPr>
    </w:p>
    <w:p w14:paraId="2B04ADEE" w14:textId="184F582A" w:rsidR="002E4D04" w:rsidRDefault="0023643E" w:rsidP="00EB07E5">
      <w:pPr>
        <w:pStyle w:val="KeinLeerraum"/>
        <w:spacing w:line="340" w:lineRule="exact"/>
        <w:jc w:val="both"/>
        <w:rPr>
          <w:rFonts w:ascii="Times" w:hAnsi="Times" w:cs="Times"/>
          <w:sz w:val="26"/>
          <w:szCs w:val="26"/>
        </w:rPr>
      </w:pPr>
      <w:r w:rsidRPr="007122BB">
        <w:rPr>
          <w:rFonts w:ascii="Times" w:hAnsi="Times" w:cs="Times"/>
          <w:sz w:val="26"/>
          <w:szCs w:val="26"/>
        </w:rPr>
        <w:t>"Wir dürfen unsere Kinder nicht unterschätzen. Sie bekommen die</w:t>
      </w:r>
      <w:r w:rsidR="0050623C" w:rsidRPr="007122BB">
        <w:rPr>
          <w:rFonts w:ascii="Times" w:hAnsi="Times" w:cs="Times"/>
          <w:sz w:val="26"/>
          <w:szCs w:val="26"/>
        </w:rPr>
        <w:t xml:space="preserve">se aktuellen gesellschaftspolitischen Themen mit. </w:t>
      </w:r>
      <w:r w:rsidR="007205E6" w:rsidRPr="007122BB">
        <w:rPr>
          <w:rFonts w:ascii="Times" w:hAnsi="Times" w:cs="Times"/>
          <w:sz w:val="26"/>
          <w:szCs w:val="26"/>
        </w:rPr>
        <w:t>R</w:t>
      </w:r>
      <w:r w:rsidRPr="007122BB">
        <w:rPr>
          <w:rFonts w:ascii="Times" w:hAnsi="Times" w:cs="Times"/>
          <w:sz w:val="26"/>
          <w:szCs w:val="26"/>
        </w:rPr>
        <w:t>egionale</w:t>
      </w:r>
      <w:r w:rsidR="007205E6" w:rsidRPr="007122BB">
        <w:rPr>
          <w:rFonts w:ascii="Times" w:hAnsi="Times" w:cs="Times"/>
          <w:sz w:val="26"/>
          <w:szCs w:val="26"/>
        </w:rPr>
        <w:t>, saisonale</w:t>
      </w:r>
      <w:r w:rsidRPr="007122BB">
        <w:rPr>
          <w:rFonts w:ascii="Times" w:hAnsi="Times" w:cs="Times"/>
          <w:sz w:val="26"/>
          <w:szCs w:val="26"/>
        </w:rPr>
        <w:t xml:space="preserve"> Produkte </w:t>
      </w:r>
      <w:r w:rsidR="007205E6" w:rsidRPr="007122BB">
        <w:rPr>
          <w:rFonts w:ascii="Times" w:hAnsi="Times" w:cs="Times"/>
          <w:sz w:val="26"/>
          <w:szCs w:val="26"/>
        </w:rPr>
        <w:t xml:space="preserve">bieten </w:t>
      </w:r>
      <w:r w:rsidRPr="007122BB">
        <w:rPr>
          <w:rFonts w:ascii="Times" w:hAnsi="Times" w:cs="Times"/>
          <w:sz w:val="26"/>
          <w:szCs w:val="26"/>
        </w:rPr>
        <w:t>Herkunftssicherheit</w:t>
      </w:r>
      <w:r w:rsidR="007205E6" w:rsidRPr="007122BB">
        <w:rPr>
          <w:rFonts w:ascii="Times" w:hAnsi="Times" w:cs="Times"/>
          <w:sz w:val="26"/>
          <w:szCs w:val="26"/>
        </w:rPr>
        <w:t xml:space="preserve"> und</w:t>
      </w:r>
      <w:r w:rsidRPr="007122BB">
        <w:rPr>
          <w:rFonts w:ascii="Times" w:hAnsi="Times" w:cs="Times"/>
          <w:sz w:val="26"/>
          <w:szCs w:val="26"/>
        </w:rPr>
        <w:t xml:space="preserve"> durch ihre nachhaltige Erzeugung und kurze</w:t>
      </w:r>
      <w:r w:rsidR="0050623C" w:rsidRPr="007122BB">
        <w:rPr>
          <w:rFonts w:ascii="Times" w:hAnsi="Times" w:cs="Times"/>
          <w:sz w:val="26"/>
          <w:szCs w:val="26"/>
        </w:rPr>
        <w:t>n</w:t>
      </w:r>
      <w:r w:rsidRPr="007122BB">
        <w:rPr>
          <w:rFonts w:ascii="Times" w:hAnsi="Times" w:cs="Times"/>
          <w:sz w:val="26"/>
          <w:szCs w:val="26"/>
        </w:rPr>
        <w:t xml:space="preserve"> Transportwege</w:t>
      </w:r>
      <w:r w:rsidR="007205E6" w:rsidRPr="007122BB">
        <w:rPr>
          <w:rFonts w:ascii="Times" w:hAnsi="Times" w:cs="Times"/>
          <w:sz w:val="26"/>
          <w:szCs w:val="26"/>
        </w:rPr>
        <w:t xml:space="preserve"> tragen sie </w:t>
      </w:r>
      <w:r w:rsidR="002F32EF" w:rsidRPr="007122BB">
        <w:rPr>
          <w:rFonts w:ascii="Times" w:hAnsi="Times" w:cs="Times"/>
          <w:sz w:val="26"/>
          <w:szCs w:val="26"/>
        </w:rPr>
        <w:t>zum besseren Klimaschutz bei</w:t>
      </w:r>
      <w:r w:rsidR="00CD1541">
        <w:rPr>
          <w:rFonts w:ascii="Times" w:hAnsi="Times" w:cs="Times"/>
          <w:sz w:val="26"/>
          <w:szCs w:val="26"/>
        </w:rPr>
        <w:t xml:space="preserve"> </w:t>
      </w:r>
      <w:r w:rsidRPr="007122BB">
        <w:rPr>
          <w:rFonts w:ascii="Times" w:hAnsi="Times" w:cs="Times"/>
          <w:sz w:val="26"/>
          <w:szCs w:val="26"/>
        </w:rPr>
        <w:t xml:space="preserve">als importierte", </w:t>
      </w:r>
      <w:r w:rsidR="00420CE0" w:rsidRPr="007122BB">
        <w:rPr>
          <w:rFonts w:ascii="Times" w:hAnsi="Times" w:cs="Times"/>
          <w:sz w:val="26"/>
          <w:szCs w:val="26"/>
        </w:rPr>
        <w:t xml:space="preserve">betont </w:t>
      </w:r>
      <w:r w:rsidRPr="007122BB">
        <w:rPr>
          <w:rFonts w:ascii="Times" w:hAnsi="Times" w:cs="Times"/>
          <w:sz w:val="26"/>
          <w:szCs w:val="26"/>
        </w:rPr>
        <w:t xml:space="preserve">die Bundesbäuerin. Werden mehr heimische Lebensmittel gekauft, bleiben Österreichs Bauernhöfe </w:t>
      </w:r>
      <w:r w:rsidR="007205E6" w:rsidRPr="007122BB">
        <w:rPr>
          <w:rFonts w:ascii="Times" w:hAnsi="Times" w:cs="Times"/>
          <w:sz w:val="26"/>
          <w:szCs w:val="26"/>
        </w:rPr>
        <w:t xml:space="preserve">und </w:t>
      </w:r>
      <w:r w:rsidR="0050623C" w:rsidRPr="007122BB">
        <w:rPr>
          <w:rFonts w:ascii="Times" w:hAnsi="Times" w:cs="Times"/>
          <w:sz w:val="26"/>
          <w:szCs w:val="26"/>
        </w:rPr>
        <w:t xml:space="preserve">viele </w:t>
      </w:r>
      <w:r w:rsidR="007205E6" w:rsidRPr="007122BB">
        <w:rPr>
          <w:rFonts w:ascii="Times" w:hAnsi="Times" w:cs="Times"/>
          <w:sz w:val="26"/>
          <w:szCs w:val="26"/>
        </w:rPr>
        <w:t>Arbeitsplätze erhalten sowie</w:t>
      </w:r>
      <w:r w:rsidRPr="007122BB">
        <w:rPr>
          <w:rFonts w:ascii="Times" w:hAnsi="Times" w:cs="Times"/>
          <w:sz w:val="26"/>
          <w:szCs w:val="26"/>
        </w:rPr>
        <w:t xml:space="preserve"> die Wertschöpfung in der Region</w:t>
      </w:r>
      <w:r w:rsidR="007205E6" w:rsidRPr="007122BB">
        <w:rPr>
          <w:rFonts w:ascii="Times" w:hAnsi="Times" w:cs="Times"/>
          <w:sz w:val="26"/>
          <w:szCs w:val="26"/>
        </w:rPr>
        <w:t xml:space="preserve"> und </w:t>
      </w:r>
      <w:r w:rsidRPr="007122BB">
        <w:rPr>
          <w:rFonts w:ascii="Times" w:hAnsi="Times" w:cs="Times"/>
          <w:sz w:val="26"/>
          <w:szCs w:val="26"/>
        </w:rPr>
        <w:t xml:space="preserve">unser Lebensmittelbedarf gesichert. "Ein Kreislauf, der auch für Kinder verständlich ist und ihnen die Bedeutung der Versorgungssicherheit, von der überall die Rede ist, erläutert", so Neumann-Hartberger. </w:t>
      </w:r>
    </w:p>
    <w:p w14:paraId="11CCB5AC" w14:textId="756249B8" w:rsidR="007122BB" w:rsidRDefault="007122BB" w:rsidP="00EB07E5">
      <w:pPr>
        <w:pStyle w:val="KeinLeerraum"/>
        <w:spacing w:line="340" w:lineRule="exact"/>
        <w:jc w:val="both"/>
        <w:rPr>
          <w:rFonts w:ascii="Times" w:hAnsi="Times" w:cs="Times"/>
          <w:sz w:val="26"/>
          <w:szCs w:val="26"/>
        </w:rPr>
      </w:pPr>
    </w:p>
    <w:p w14:paraId="56B30790" w14:textId="77777777" w:rsidR="007122BB" w:rsidRPr="007122BB" w:rsidRDefault="007122BB" w:rsidP="00EB07E5">
      <w:pPr>
        <w:pStyle w:val="KeinLeerraum"/>
        <w:spacing w:line="340" w:lineRule="exact"/>
        <w:jc w:val="both"/>
        <w:rPr>
          <w:rFonts w:ascii="Times" w:hAnsi="Times" w:cs="Times"/>
          <w:sz w:val="26"/>
          <w:szCs w:val="26"/>
        </w:rPr>
      </w:pPr>
    </w:p>
    <w:p w14:paraId="74091FE8" w14:textId="1D1A0803" w:rsidR="007C5EBE" w:rsidRPr="007122BB" w:rsidRDefault="007C5EBE" w:rsidP="00EB07E5">
      <w:pPr>
        <w:pStyle w:val="KeinLeerraum"/>
        <w:spacing w:line="340" w:lineRule="exact"/>
        <w:jc w:val="both"/>
        <w:rPr>
          <w:rFonts w:ascii="Times" w:hAnsi="Times" w:cs="Times"/>
          <w:sz w:val="26"/>
          <w:szCs w:val="26"/>
        </w:rPr>
      </w:pPr>
    </w:p>
    <w:p w14:paraId="6FCAFF84" w14:textId="77777777" w:rsidR="007122BB" w:rsidRDefault="007122BB" w:rsidP="00EB07E5">
      <w:pPr>
        <w:pStyle w:val="KeinLeerraum"/>
        <w:spacing w:line="340" w:lineRule="exact"/>
        <w:jc w:val="both"/>
        <w:rPr>
          <w:rFonts w:ascii="Times" w:hAnsi="Times" w:cs="Times"/>
          <w:sz w:val="26"/>
          <w:szCs w:val="26"/>
        </w:rPr>
      </w:pPr>
    </w:p>
    <w:p w14:paraId="37A7426B" w14:textId="26ABDF56" w:rsidR="007122BB" w:rsidRDefault="007122BB" w:rsidP="00EB07E5">
      <w:pPr>
        <w:pStyle w:val="KeinLeerraum"/>
        <w:spacing w:line="340" w:lineRule="exact"/>
        <w:jc w:val="both"/>
        <w:rPr>
          <w:rFonts w:ascii="Times" w:hAnsi="Times" w:cs="Times"/>
          <w:sz w:val="26"/>
          <w:szCs w:val="26"/>
        </w:rPr>
      </w:pPr>
    </w:p>
    <w:p w14:paraId="7B6B4969" w14:textId="77777777" w:rsidR="007122BB" w:rsidRDefault="007122BB" w:rsidP="00EB07E5">
      <w:pPr>
        <w:pStyle w:val="KeinLeerraum"/>
        <w:spacing w:line="340" w:lineRule="exact"/>
        <w:jc w:val="both"/>
        <w:rPr>
          <w:rFonts w:ascii="Times" w:hAnsi="Times" w:cs="Times"/>
          <w:sz w:val="26"/>
          <w:szCs w:val="26"/>
        </w:rPr>
      </w:pPr>
    </w:p>
    <w:p w14:paraId="4BA2245B" w14:textId="77777777" w:rsidR="007122BB" w:rsidRDefault="007122BB" w:rsidP="00EB07E5">
      <w:pPr>
        <w:pStyle w:val="KeinLeerraum"/>
        <w:spacing w:line="340" w:lineRule="exact"/>
        <w:jc w:val="both"/>
        <w:rPr>
          <w:rFonts w:ascii="Times" w:hAnsi="Times" w:cs="Times"/>
          <w:sz w:val="26"/>
          <w:szCs w:val="26"/>
        </w:rPr>
      </w:pPr>
    </w:p>
    <w:p w14:paraId="57B09B5A" w14:textId="77777777" w:rsidR="007122BB" w:rsidRDefault="007122BB" w:rsidP="00EB07E5">
      <w:pPr>
        <w:pStyle w:val="KeinLeerraum"/>
        <w:spacing w:line="340" w:lineRule="exact"/>
        <w:jc w:val="both"/>
        <w:rPr>
          <w:rFonts w:ascii="Times" w:hAnsi="Times" w:cs="Times"/>
          <w:sz w:val="26"/>
          <w:szCs w:val="26"/>
        </w:rPr>
      </w:pPr>
    </w:p>
    <w:p w14:paraId="2AA39F44" w14:textId="47EA11B4" w:rsidR="007122BB" w:rsidRDefault="007122BB" w:rsidP="00EB07E5">
      <w:pPr>
        <w:pStyle w:val="KeinLeerraum"/>
        <w:spacing w:line="340" w:lineRule="exact"/>
        <w:jc w:val="both"/>
        <w:rPr>
          <w:rFonts w:ascii="Times" w:hAnsi="Times" w:cs="Times"/>
          <w:sz w:val="26"/>
          <w:szCs w:val="26"/>
        </w:rPr>
      </w:pPr>
      <w:proofErr w:type="spellStart"/>
      <w:r>
        <w:rPr>
          <w:rFonts w:ascii="Times" w:hAnsi="Times" w:cs="Times"/>
          <w:sz w:val="26"/>
          <w:szCs w:val="26"/>
        </w:rPr>
        <w:t>Himmer</w:t>
      </w:r>
      <w:proofErr w:type="spellEnd"/>
      <w:r>
        <w:rPr>
          <w:rFonts w:ascii="Times" w:hAnsi="Times" w:cs="Times"/>
          <w:sz w:val="26"/>
          <w:szCs w:val="26"/>
        </w:rPr>
        <w:t xml:space="preserve">: </w:t>
      </w:r>
      <w:r w:rsidR="00505280">
        <w:rPr>
          <w:rFonts w:ascii="Times" w:hAnsi="Times" w:cs="Times"/>
          <w:sz w:val="26"/>
          <w:szCs w:val="26"/>
        </w:rPr>
        <w:t>Lernen, wo unser Essen herkommt</w:t>
      </w:r>
    </w:p>
    <w:p w14:paraId="4167B240" w14:textId="77777777" w:rsidR="007122BB" w:rsidRDefault="007122BB" w:rsidP="00EB07E5">
      <w:pPr>
        <w:pStyle w:val="KeinLeerraum"/>
        <w:spacing w:line="340" w:lineRule="exact"/>
        <w:jc w:val="both"/>
        <w:rPr>
          <w:rFonts w:ascii="Times" w:hAnsi="Times" w:cs="Times"/>
          <w:sz w:val="26"/>
          <w:szCs w:val="26"/>
        </w:rPr>
      </w:pPr>
    </w:p>
    <w:p w14:paraId="78F38EAA" w14:textId="59B96011" w:rsidR="00420CE0" w:rsidRPr="007122BB" w:rsidRDefault="007122BB" w:rsidP="00EB07E5">
      <w:pPr>
        <w:pStyle w:val="KeinLeerraum"/>
        <w:spacing w:line="340" w:lineRule="exact"/>
        <w:jc w:val="both"/>
        <w:rPr>
          <w:rFonts w:ascii="Times" w:hAnsi="Times" w:cs="Times"/>
          <w:sz w:val="26"/>
          <w:szCs w:val="26"/>
        </w:rPr>
      </w:pPr>
      <w:r w:rsidRPr="007122BB">
        <w:rPr>
          <w:rFonts w:ascii="Times" w:hAnsi="Times" w:cs="Times"/>
          <w:sz w:val="26"/>
          <w:szCs w:val="26"/>
        </w:rPr>
        <w:t xml:space="preserve">"Kindern und Jugendlichen das Wissen mitzugeben, das sie für ihr späteres Leben brauchen, ist Aufgabe der Schule. Ich freue mich daher sehr über die Initiative der Seminarbäuerinnen. Wissen über Lebensmittel bereits in jungen Jahren zu erlangen, ist eine ausgezeichnete Chance, bewusste Entscheidungen in Hinblick auf die eigene Gesundheit, das Kaufverhalten und Nachhaltigkeit zu treffen. Neugierig zu sein und Neues auszuprobieren ist etwas Großartiges und die Workshops und Exkursionen laden dazu ein, zu wissen, wo das herkommt, was wir jeden Tag essen", sagt Bildungsdirektor </w:t>
      </w:r>
      <w:r w:rsidRPr="007122BB">
        <w:rPr>
          <w:rFonts w:ascii="Times" w:hAnsi="Times" w:cs="Times"/>
          <w:b/>
          <w:bCs/>
          <w:sz w:val="26"/>
          <w:szCs w:val="26"/>
        </w:rPr>
        <w:t xml:space="preserve">Heinrich </w:t>
      </w:r>
      <w:proofErr w:type="spellStart"/>
      <w:r w:rsidRPr="007122BB">
        <w:rPr>
          <w:rFonts w:ascii="Times" w:hAnsi="Times" w:cs="Times"/>
          <w:b/>
          <w:bCs/>
          <w:sz w:val="26"/>
          <w:szCs w:val="26"/>
        </w:rPr>
        <w:t>Himmer</w:t>
      </w:r>
      <w:proofErr w:type="spellEnd"/>
      <w:r w:rsidRPr="007122BB">
        <w:rPr>
          <w:rFonts w:ascii="Times" w:hAnsi="Times" w:cs="Times"/>
          <w:sz w:val="26"/>
          <w:szCs w:val="26"/>
        </w:rPr>
        <w:t>.</w:t>
      </w:r>
    </w:p>
    <w:p w14:paraId="449D98BA" w14:textId="77777777" w:rsidR="007122BB" w:rsidRPr="007122BB" w:rsidRDefault="007122BB" w:rsidP="00EB07E5">
      <w:pPr>
        <w:pStyle w:val="KeinLeerraum"/>
        <w:spacing w:line="340" w:lineRule="exact"/>
        <w:jc w:val="both"/>
        <w:rPr>
          <w:rFonts w:ascii="Times" w:hAnsi="Times" w:cs="Times"/>
          <w:sz w:val="26"/>
          <w:szCs w:val="26"/>
        </w:rPr>
      </w:pPr>
    </w:p>
    <w:p w14:paraId="638FE161" w14:textId="77777777" w:rsidR="00F807F0" w:rsidRPr="007122BB" w:rsidRDefault="00F807F0" w:rsidP="00EB07E5">
      <w:pPr>
        <w:pStyle w:val="KeinLeerraum"/>
        <w:spacing w:line="340" w:lineRule="exact"/>
        <w:jc w:val="both"/>
        <w:rPr>
          <w:rFonts w:ascii="Times" w:hAnsi="Times" w:cs="Times"/>
          <w:sz w:val="26"/>
          <w:szCs w:val="26"/>
        </w:rPr>
      </w:pPr>
      <w:proofErr w:type="spellStart"/>
      <w:r w:rsidRPr="007122BB">
        <w:rPr>
          <w:rFonts w:ascii="Times" w:hAnsi="Times" w:cs="Times"/>
          <w:sz w:val="26"/>
          <w:szCs w:val="26"/>
        </w:rPr>
        <w:t>Freithofnig</w:t>
      </w:r>
      <w:proofErr w:type="spellEnd"/>
      <w:r w:rsidRPr="007122BB">
        <w:rPr>
          <w:rFonts w:ascii="Times" w:hAnsi="Times" w:cs="Times"/>
          <w:sz w:val="26"/>
          <w:szCs w:val="26"/>
        </w:rPr>
        <w:t>: Einkaufen mit Köpfchen will gelernt sein</w:t>
      </w:r>
    </w:p>
    <w:p w14:paraId="21C637E8" w14:textId="77777777" w:rsidR="00F807F0" w:rsidRPr="007122BB" w:rsidRDefault="00F807F0" w:rsidP="00EB07E5">
      <w:pPr>
        <w:pStyle w:val="KeinLeerraum"/>
        <w:spacing w:line="340" w:lineRule="exact"/>
        <w:jc w:val="both"/>
        <w:rPr>
          <w:rFonts w:ascii="Times" w:hAnsi="Times" w:cs="Times"/>
          <w:sz w:val="26"/>
          <w:szCs w:val="26"/>
        </w:rPr>
      </w:pPr>
    </w:p>
    <w:p w14:paraId="6C3A2EC2" w14:textId="77777777" w:rsidR="00F807F0" w:rsidRPr="007122BB" w:rsidRDefault="00F807F0" w:rsidP="00EB07E5">
      <w:pPr>
        <w:pStyle w:val="KeinLeerraum"/>
        <w:spacing w:line="340" w:lineRule="exact"/>
        <w:jc w:val="both"/>
        <w:rPr>
          <w:rFonts w:ascii="Times" w:hAnsi="Times" w:cs="Times"/>
          <w:sz w:val="26"/>
          <w:szCs w:val="26"/>
        </w:rPr>
      </w:pPr>
      <w:r w:rsidRPr="007122BB">
        <w:rPr>
          <w:rFonts w:ascii="Times" w:hAnsi="Times" w:cs="Times"/>
          <w:sz w:val="26"/>
          <w:szCs w:val="26"/>
        </w:rPr>
        <w:t xml:space="preserve">"Was bedeuten die Zeichen und Siegel auf unseren Lebensmittelverpackungen und warum ist es wichtig, auf diese beim Einkaufen genau zu achten?“ Im Rahmen des </w:t>
      </w:r>
    </w:p>
    <w:p w14:paraId="4C5B87D0" w14:textId="20F09D59" w:rsidR="00F807F0" w:rsidRPr="007122BB" w:rsidRDefault="00F807F0" w:rsidP="00EB07E5">
      <w:pPr>
        <w:pStyle w:val="KeinLeerraum"/>
        <w:spacing w:line="340" w:lineRule="exact"/>
        <w:jc w:val="both"/>
        <w:rPr>
          <w:rFonts w:ascii="Times" w:hAnsi="Times" w:cs="Times"/>
          <w:sz w:val="26"/>
          <w:szCs w:val="26"/>
        </w:rPr>
      </w:pPr>
      <w:r w:rsidRPr="007122BB">
        <w:rPr>
          <w:rFonts w:ascii="Times" w:hAnsi="Times" w:cs="Times"/>
          <w:sz w:val="26"/>
          <w:szCs w:val="26"/>
        </w:rPr>
        <w:t xml:space="preserve">neuesten Schulworkshops der Seminarbäuerinnen werden mit den Kindern die Antworten genau auf diese Fragen erarbeitet. "Unsere jungen </w:t>
      </w:r>
      <w:proofErr w:type="spellStart"/>
      <w:proofErr w:type="gramStart"/>
      <w:r w:rsidRPr="007122BB">
        <w:rPr>
          <w:rFonts w:ascii="Times" w:hAnsi="Times" w:cs="Times"/>
          <w:sz w:val="26"/>
          <w:szCs w:val="26"/>
        </w:rPr>
        <w:t>Konsument:innen</w:t>
      </w:r>
      <w:proofErr w:type="spellEnd"/>
      <w:proofErr w:type="gramEnd"/>
      <w:r w:rsidRPr="007122BB">
        <w:rPr>
          <w:rFonts w:ascii="Times" w:hAnsi="Times" w:cs="Times"/>
          <w:sz w:val="26"/>
          <w:szCs w:val="26"/>
        </w:rPr>
        <w:t xml:space="preserve"> erfahren in einem methodisch abwechslungsreichen Teil, was der Text und die Zeichen auf unseren Lebensmittelverpackungen bedeuten. Sie lernen, was hinter den Gütesiegeln steckt und worauf sie beim Einkaufen vertrauen können", erläutert Projektleiterin </w:t>
      </w:r>
      <w:r w:rsidRPr="00EB07E5">
        <w:rPr>
          <w:rFonts w:ascii="Times" w:hAnsi="Times" w:cs="Times"/>
          <w:b/>
          <w:bCs/>
          <w:sz w:val="26"/>
          <w:szCs w:val="26"/>
        </w:rPr>
        <w:t xml:space="preserve">Heidemarie </w:t>
      </w:r>
      <w:proofErr w:type="spellStart"/>
      <w:r w:rsidRPr="00EB07E5">
        <w:rPr>
          <w:rFonts w:ascii="Times" w:hAnsi="Times" w:cs="Times"/>
          <w:b/>
          <w:bCs/>
          <w:sz w:val="26"/>
          <w:szCs w:val="26"/>
        </w:rPr>
        <w:t>Freithofnig</w:t>
      </w:r>
      <w:proofErr w:type="spellEnd"/>
      <w:r w:rsidRPr="007122BB">
        <w:rPr>
          <w:rFonts w:ascii="Times" w:hAnsi="Times" w:cs="Times"/>
          <w:sz w:val="26"/>
          <w:szCs w:val="26"/>
        </w:rPr>
        <w:t xml:space="preserve">. </w:t>
      </w:r>
    </w:p>
    <w:p w14:paraId="6E7609CE" w14:textId="77777777" w:rsidR="00F807F0" w:rsidRPr="007122BB" w:rsidRDefault="00F807F0" w:rsidP="00EB07E5">
      <w:pPr>
        <w:pStyle w:val="KeinLeerraum"/>
        <w:spacing w:line="340" w:lineRule="exact"/>
        <w:jc w:val="both"/>
        <w:rPr>
          <w:rFonts w:ascii="Times" w:hAnsi="Times" w:cs="Times"/>
          <w:sz w:val="26"/>
          <w:szCs w:val="26"/>
        </w:rPr>
      </w:pPr>
    </w:p>
    <w:p w14:paraId="41631C79" w14:textId="77777777" w:rsidR="00F807F0" w:rsidRDefault="00F807F0" w:rsidP="00EB07E5">
      <w:pPr>
        <w:pStyle w:val="KeinLeerraum"/>
        <w:spacing w:line="340" w:lineRule="exact"/>
        <w:jc w:val="both"/>
        <w:rPr>
          <w:rFonts w:ascii="Times" w:eastAsia="Calibri" w:hAnsi="Times" w:cs="Times"/>
          <w:sz w:val="26"/>
          <w:szCs w:val="26"/>
          <w:lang w:val="de-DE"/>
        </w:rPr>
      </w:pPr>
      <w:r>
        <w:rPr>
          <w:rFonts w:ascii="Times" w:eastAsia="Calibri" w:hAnsi="Times" w:cs="Times"/>
          <w:sz w:val="26"/>
          <w:szCs w:val="26"/>
          <w:lang w:val="de-DE"/>
        </w:rPr>
        <w:t>Lernen mit allen Sinnen</w:t>
      </w:r>
    </w:p>
    <w:p w14:paraId="12481285" w14:textId="77777777" w:rsidR="00F807F0" w:rsidRPr="0023643E" w:rsidRDefault="00F807F0" w:rsidP="00EB07E5">
      <w:pPr>
        <w:pStyle w:val="KeinLeerraum"/>
        <w:spacing w:line="340" w:lineRule="exact"/>
        <w:jc w:val="both"/>
        <w:rPr>
          <w:rFonts w:ascii="Times" w:eastAsia="Calibri" w:hAnsi="Times" w:cs="Times"/>
          <w:sz w:val="26"/>
          <w:szCs w:val="26"/>
        </w:rPr>
      </w:pPr>
    </w:p>
    <w:p w14:paraId="71FB3382" w14:textId="554FCDB5" w:rsidR="00F807F0" w:rsidRDefault="00F807F0" w:rsidP="00EB07E5">
      <w:pPr>
        <w:pStyle w:val="KeinLeerraum"/>
        <w:spacing w:line="340" w:lineRule="exact"/>
        <w:jc w:val="both"/>
        <w:rPr>
          <w:rFonts w:ascii="Times" w:eastAsia="Calibri" w:hAnsi="Times" w:cs="Times"/>
          <w:sz w:val="26"/>
          <w:szCs w:val="26"/>
        </w:rPr>
      </w:pPr>
      <w:r>
        <w:rPr>
          <w:rFonts w:ascii="Times" w:eastAsia="Calibri" w:hAnsi="Times" w:cs="Times"/>
          <w:sz w:val="26"/>
          <w:szCs w:val="26"/>
        </w:rPr>
        <w:t>Informationen gezielt umzusetzen und damit zu verfestigen sind d</w:t>
      </w:r>
      <w:r w:rsidR="00EB07E5">
        <w:rPr>
          <w:rFonts w:ascii="Times" w:eastAsia="Calibri" w:hAnsi="Times" w:cs="Times"/>
          <w:sz w:val="26"/>
          <w:szCs w:val="26"/>
        </w:rPr>
        <w:t xml:space="preserve">ie </w:t>
      </w:r>
      <w:r>
        <w:rPr>
          <w:rFonts w:ascii="Times" w:eastAsia="Calibri" w:hAnsi="Times" w:cs="Times"/>
          <w:sz w:val="26"/>
          <w:szCs w:val="26"/>
        </w:rPr>
        <w:t>Ziel</w:t>
      </w:r>
      <w:r w:rsidR="00EB07E5">
        <w:rPr>
          <w:rFonts w:ascii="Times" w:eastAsia="Calibri" w:hAnsi="Times" w:cs="Times"/>
          <w:sz w:val="26"/>
          <w:szCs w:val="26"/>
        </w:rPr>
        <w:t>e</w:t>
      </w:r>
      <w:r>
        <w:rPr>
          <w:rFonts w:ascii="Times" w:eastAsia="Calibri" w:hAnsi="Times" w:cs="Times"/>
          <w:sz w:val="26"/>
          <w:szCs w:val="26"/>
        </w:rPr>
        <w:t xml:space="preserve"> des zweiten Projektteils, wo die Kinder als "</w:t>
      </w:r>
      <w:r w:rsidRPr="0023643E">
        <w:rPr>
          <w:rFonts w:ascii="Times" w:eastAsia="Calibri" w:hAnsi="Times" w:cs="Times"/>
          <w:sz w:val="26"/>
          <w:szCs w:val="26"/>
        </w:rPr>
        <w:t>Lebensmitteldetektive</w:t>
      </w:r>
      <w:r>
        <w:rPr>
          <w:rFonts w:ascii="Times" w:eastAsia="Calibri" w:hAnsi="Times" w:cs="Times"/>
          <w:sz w:val="26"/>
          <w:szCs w:val="26"/>
        </w:rPr>
        <w:t>"</w:t>
      </w:r>
      <w:r w:rsidRPr="0023643E">
        <w:rPr>
          <w:rFonts w:ascii="Times" w:eastAsia="Calibri" w:hAnsi="Times" w:cs="Times"/>
          <w:sz w:val="26"/>
          <w:szCs w:val="26"/>
        </w:rPr>
        <w:t xml:space="preserve"> direkt auf</w:t>
      </w:r>
      <w:r>
        <w:rPr>
          <w:rFonts w:ascii="Times" w:eastAsia="Calibri" w:hAnsi="Times" w:cs="Times"/>
          <w:sz w:val="26"/>
          <w:szCs w:val="26"/>
        </w:rPr>
        <w:t xml:space="preserve"> Produkt</w:t>
      </w:r>
      <w:r w:rsidRPr="0023643E">
        <w:rPr>
          <w:rFonts w:ascii="Times" w:eastAsia="Calibri" w:hAnsi="Times" w:cs="Times"/>
          <w:sz w:val="26"/>
          <w:szCs w:val="26"/>
        </w:rPr>
        <w:t>verpackung</w:t>
      </w:r>
      <w:r>
        <w:rPr>
          <w:rFonts w:ascii="Times" w:eastAsia="Calibri" w:hAnsi="Times" w:cs="Times"/>
          <w:sz w:val="26"/>
          <w:szCs w:val="26"/>
        </w:rPr>
        <w:t>en</w:t>
      </w:r>
      <w:r w:rsidRPr="0023643E">
        <w:rPr>
          <w:rFonts w:ascii="Times" w:eastAsia="Calibri" w:hAnsi="Times" w:cs="Times"/>
          <w:sz w:val="26"/>
          <w:szCs w:val="26"/>
        </w:rPr>
        <w:t xml:space="preserve"> die Herkunft der Rohstoffe auf</w:t>
      </w:r>
      <w:r>
        <w:rPr>
          <w:rFonts w:ascii="Times" w:eastAsia="Calibri" w:hAnsi="Times" w:cs="Times"/>
          <w:sz w:val="26"/>
          <w:szCs w:val="26"/>
        </w:rPr>
        <w:t xml:space="preserve">spüren und sich schlau machen, </w:t>
      </w:r>
      <w:r w:rsidRPr="0023643E">
        <w:rPr>
          <w:rFonts w:ascii="Times" w:eastAsia="Calibri" w:hAnsi="Times" w:cs="Times"/>
          <w:sz w:val="26"/>
          <w:szCs w:val="26"/>
        </w:rPr>
        <w:t xml:space="preserve">ob es sich um ein heimisches, ein biologisch produziertes oder ein </w:t>
      </w:r>
      <w:r>
        <w:rPr>
          <w:rFonts w:ascii="Times" w:eastAsia="Calibri" w:hAnsi="Times" w:cs="Times"/>
          <w:sz w:val="26"/>
          <w:szCs w:val="26"/>
        </w:rPr>
        <w:t xml:space="preserve">importiertes Lebensmittel </w:t>
      </w:r>
      <w:r w:rsidRPr="0023643E">
        <w:rPr>
          <w:rFonts w:ascii="Times" w:eastAsia="Calibri" w:hAnsi="Times" w:cs="Times"/>
          <w:sz w:val="26"/>
          <w:szCs w:val="26"/>
        </w:rPr>
        <w:t xml:space="preserve">handelt. </w:t>
      </w:r>
      <w:r>
        <w:rPr>
          <w:rFonts w:ascii="Times" w:eastAsia="Calibri" w:hAnsi="Times" w:cs="Times"/>
          <w:sz w:val="26"/>
          <w:szCs w:val="26"/>
        </w:rPr>
        <w:t xml:space="preserve">Damit wird schon unseren Jüngsten </w:t>
      </w:r>
      <w:r w:rsidRPr="0023643E">
        <w:rPr>
          <w:rFonts w:ascii="Times" w:eastAsia="Calibri" w:hAnsi="Times" w:cs="Times"/>
          <w:sz w:val="26"/>
          <w:szCs w:val="26"/>
        </w:rPr>
        <w:t>bewusst</w:t>
      </w:r>
      <w:r w:rsidR="00EB07E5">
        <w:rPr>
          <w:rFonts w:ascii="Times" w:eastAsia="Calibri" w:hAnsi="Times" w:cs="Times"/>
          <w:sz w:val="26"/>
          <w:szCs w:val="26"/>
        </w:rPr>
        <w:t xml:space="preserve"> </w:t>
      </w:r>
      <w:r w:rsidRPr="0023643E">
        <w:rPr>
          <w:rFonts w:ascii="Times" w:eastAsia="Calibri" w:hAnsi="Times" w:cs="Times"/>
          <w:sz w:val="26"/>
          <w:szCs w:val="26"/>
        </w:rPr>
        <w:t>gemacht, welche Auswirkung</w:t>
      </w:r>
      <w:r>
        <w:rPr>
          <w:rFonts w:ascii="Times" w:eastAsia="Calibri" w:hAnsi="Times" w:cs="Times"/>
          <w:sz w:val="26"/>
          <w:szCs w:val="26"/>
        </w:rPr>
        <w:t>en</w:t>
      </w:r>
      <w:r w:rsidRPr="0023643E">
        <w:rPr>
          <w:rFonts w:ascii="Times" w:eastAsia="Calibri" w:hAnsi="Times" w:cs="Times"/>
          <w:sz w:val="26"/>
          <w:szCs w:val="26"/>
        </w:rPr>
        <w:t xml:space="preserve"> der gezielte Griff </w:t>
      </w:r>
      <w:r>
        <w:rPr>
          <w:rFonts w:ascii="Times" w:eastAsia="Calibri" w:hAnsi="Times" w:cs="Times"/>
          <w:sz w:val="26"/>
          <w:szCs w:val="26"/>
        </w:rPr>
        <w:t>zu</w:t>
      </w:r>
      <w:r w:rsidRPr="0023643E">
        <w:rPr>
          <w:rFonts w:ascii="Times" w:eastAsia="Calibri" w:hAnsi="Times" w:cs="Times"/>
          <w:sz w:val="26"/>
          <w:szCs w:val="26"/>
        </w:rPr>
        <w:t xml:space="preserve"> heimische</w:t>
      </w:r>
      <w:r>
        <w:rPr>
          <w:rFonts w:ascii="Times" w:eastAsia="Calibri" w:hAnsi="Times" w:cs="Times"/>
          <w:sz w:val="26"/>
          <w:szCs w:val="26"/>
        </w:rPr>
        <w:t>n</w:t>
      </w:r>
      <w:r w:rsidRPr="0023643E">
        <w:rPr>
          <w:rFonts w:ascii="Times" w:eastAsia="Calibri" w:hAnsi="Times" w:cs="Times"/>
          <w:sz w:val="26"/>
          <w:szCs w:val="26"/>
        </w:rPr>
        <w:t xml:space="preserve"> Lebensmittel</w:t>
      </w:r>
      <w:r>
        <w:rPr>
          <w:rFonts w:ascii="Times" w:eastAsia="Calibri" w:hAnsi="Times" w:cs="Times"/>
          <w:sz w:val="26"/>
          <w:szCs w:val="26"/>
        </w:rPr>
        <w:t>n</w:t>
      </w:r>
      <w:r w:rsidRPr="0023643E">
        <w:rPr>
          <w:rFonts w:ascii="Times" w:eastAsia="Calibri" w:hAnsi="Times" w:cs="Times"/>
          <w:sz w:val="26"/>
          <w:szCs w:val="26"/>
        </w:rPr>
        <w:t xml:space="preserve"> für unsere Wirtschaft, </w:t>
      </w:r>
      <w:r>
        <w:rPr>
          <w:rFonts w:ascii="Times" w:eastAsia="Calibri" w:hAnsi="Times" w:cs="Times"/>
          <w:sz w:val="26"/>
          <w:szCs w:val="26"/>
        </w:rPr>
        <w:t>die</w:t>
      </w:r>
      <w:r w:rsidRPr="0023643E">
        <w:rPr>
          <w:rFonts w:ascii="Times" w:eastAsia="Calibri" w:hAnsi="Times" w:cs="Times"/>
          <w:sz w:val="26"/>
          <w:szCs w:val="26"/>
        </w:rPr>
        <w:t xml:space="preserve"> Landwirtschaft und </w:t>
      </w:r>
      <w:r>
        <w:rPr>
          <w:rFonts w:ascii="Times" w:eastAsia="Calibri" w:hAnsi="Times" w:cs="Times"/>
          <w:sz w:val="26"/>
          <w:szCs w:val="26"/>
        </w:rPr>
        <w:t>die</w:t>
      </w:r>
      <w:r w:rsidRPr="0023643E">
        <w:rPr>
          <w:rFonts w:ascii="Times" w:eastAsia="Calibri" w:hAnsi="Times" w:cs="Times"/>
          <w:sz w:val="26"/>
          <w:szCs w:val="26"/>
        </w:rPr>
        <w:t xml:space="preserve"> Kulturlandschaft hat.</w:t>
      </w:r>
    </w:p>
    <w:p w14:paraId="4CF3EF19" w14:textId="77777777" w:rsidR="00F807F0" w:rsidRPr="0023643E" w:rsidRDefault="00F807F0" w:rsidP="00EB07E5">
      <w:pPr>
        <w:pStyle w:val="KeinLeerraum"/>
        <w:spacing w:line="340" w:lineRule="exact"/>
        <w:jc w:val="both"/>
        <w:rPr>
          <w:rFonts w:ascii="Times" w:eastAsia="Calibri" w:hAnsi="Times" w:cs="Times"/>
          <w:sz w:val="26"/>
          <w:szCs w:val="26"/>
        </w:rPr>
      </w:pPr>
    </w:p>
    <w:p w14:paraId="3E481943" w14:textId="77777777" w:rsidR="00EB07E5" w:rsidRDefault="00EB07E5" w:rsidP="00EB07E5">
      <w:pPr>
        <w:pStyle w:val="KeinLeerraum"/>
        <w:spacing w:line="340" w:lineRule="exact"/>
        <w:jc w:val="both"/>
        <w:rPr>
          <w:rFonts w:ascii="Times" w:eastAsia="Calibri" w:hAnsi="Times" w:cs="Times"/>
          <w:sz w:val="26"/>
          <w:szCs w:val="26"/>
        </w:rPr>
      </w:pPr>
      <w:r>
        <w:rPr>
          <w:rFonts w:ascii="Times" w:eastAsia="Calibri" w:hAnsi="Times" w:cs="Times"/>
          <w:sz w:val="26"/>
          <w:szCs w:val="26"/>
        </w:rPr>
        <w:t>"</w:t>
      </w:r>
      <w:r w:rsidR="00F807F0" w:rsidRPr="0023643E">
        <w:rPr>
          <w:rFonts w:ascii="Times" w:eastAsia="Calibri" w:hAnsi="Times" w:cs="Times"/>
          <w:sz w:val="26"/>
          <w:szCs w:val="26"/>
        </w:rPr>
        <w:t xml:space="preserve">Durch die </w:t>
      </w:r>
      <w:r w:rsidR="00F807F0">
        <w:rPr>
          <w:rFonts w:ascii="Times" w:eastAsia="Calibri" w:hAnsi="Times" w:cs="Times"/>
          <w:sz w:val="26"/>
          <w:szCs w:val="26"/>
        </w:rPr>
        <w:t>angeleitete</w:t>
      </w:r>
      <w:r w:rsidR="00F807F0" w:rsidRPr="0023643E">
        <w:rPr>
          <w:rFonts w:ascii="Times" w:eastAsia="Calibri" w:hAnsi="Times" w:cs="Times"/>
          <w:sz w:val="26"/>
          <w:szCs w:val="26"/>
        </w:rPr>
        <w:t xml:space="preserve"> Verkostung </w:t>
      </w:r>
      <w:r w:rsidR="00F807F0">
        <w:rPr>
          <w:rFonts w:ascii="Times" w:eastAsia="Calibri" w:hAnsi="Times" w:cs="Times"/>
          <w:sz w:val="26"/>
          <w:szCs w:val="26"/>
        </w:rPr>
        <w:t>wollen wir bei den Kindern das Essen mit allen Sinnen</w:t>
      </w:r>
      <w:r w:rsidR="00F807F0" w:rsidRPr="0023643E">
        <w:rPr>
          <w:rFonts w:ascii="Times" w:eastAsia="Calibri" w:hAnsi="Times" w:cs="Times"/>
          <w:sz w:val="26"/>
          <w:szCs w:val="26"/>
        </w:rPr>
        <w:t xml:space="preserve"> </w:t>
      </w:r>
      <w:r w:rsidR="00F807F0">
        <w:rPr>
          <w:rFonts w:ascii="Times" w:eastAsia="Calibri" w:hAnsi="Times" w:cs="Times"/>
          <w:sz w:val="26"/>
          <w:szCs w:val="26"/>
        </w:rPr>
        <w:t>fördern</w:t>
      </w:r>
      <w:r>
        <w:rPr>
          <w:rFonts w:ascii="Times" w:eastAsia="Calibri" w:hAnsi="Times" w:cs="Times"/>
          <w:sz w:val="26"/>
          <w:szCs w:val="26"/>
        </w:rPr>
        <w:t xml:space="preserve">", so </w:t>
      </w:r>
      <w:proofErr w:type="spellStart"/>
      <w:r>
        <w:rPr>
          <w:rFonts w:ascii="Times" w:eastAsia="Calibri" w:hAnsi="Times" w:cs="Times"/>
          <w:sz w:val="26"/>
          <w:szCs w:val="26"/>
        </w:rPr>
        <w:t>Freithofnig</w:t>
      </w:r>
      <w:proofErr w:type="spellEnd"/>
      <w:r>
        <w:rPr>
          <w:rFonts w:ascii="Times" w:eastAsia="Calibri" w:hAnsi="Times" w:cs="Times"/>
          <w:sz w:val="26"/>
          <w:szCs w:val="26"/>
        </w:rPr>
        <w:t xml:space="preserve"> weiter. </w:t>
      </w:r>
      <w:r w:rsidR="00F807F0">
        <w:rPr>
          <w:rFonts w:ascii="Times" w:eastAsia="Calibri" w:hAnsi="Times" w:cs="Times"/>
          <w:sz w:val="26"/>
          <w:szCs w:val="26"/>
        </w:rPr>
        <w:t xml:space="preserve">Ausgestattet mit einer kindgerechten Broschüre </w:t>
      </w:r>
    </w:p>
    <w:p w14:paraId="1EF9FAA5" w14:textId="77777777" w:rsidR="00EB07E5" w:rsidRDefault="00EB07E5" w:rsidP="00EB07E5">
      <w:pPr>
        <w:pStyle w:val="KeinLeerraum"/>
        <w:spacing w:line="340" w:lineRule="exact"/>
        <w:jc w:val="both"/>
        <w:rPr>
          <w:rFonts w:ascii="Times" w:eastAsia="Calibri" w:hAnsi="Times" w:cs="Times"/>
          <w:sz w:val="26"/>
          <w:szCs w:val="26"/>
        </w:rPr>
      </w:pPr>
    </w:p>
    <w:p w14:paraId="6F8C1192" w14:textId="77777777" w:rsidR="00EB07E5" w:rsidRDefault="00EB07E5" w:rsidP="00EB07E5">
      <w:pPr>
        <w:pStyle w:val="KeinLeerraum"/>
        <w:spacing w:line="340" w:lineRule="exact"/>
        <w:jc w:val="both"/>
        <w:rPr>
          <w:rFonts w:ascii="Times" w:eastAsia="Calibri" w:hAnsi="Times" w:cs="Times"/>
          <w:sz w:val="26"/>
          <w:szCs w:val="26"/>
        </w:rPr>
      </w:pPr>
    </w:p>
    <w:p w14:paraId="4DA05572" w14:textId="77777777" w:rsidR="00EB07E5" w:rsidRDefault="00EB07E5" w:rsidP="00EB07E5">
      <w:pPr>
        <w:pStyle w:val="KeinLeerraum"/>
        <w:spacing w:line="340" w:lineRule="exact"/>
        <w:jc w:val="both"/>
        <w:rPr>
          <w:rFonts w:ascii="Times" w:eastAsia="Calibri" w:hAnsi="Times" w:cs="Times"/>
          <w:sz w:val="26"/>
          <w:szCs w:val="26"/>
        </w:rPr>
      </w:pPr>
    </w:p>
    <w:p w14:paraId="45286913" w14:textId="6B8AF9DC" w:rsidR="00F807F0" w:rsidRPr="0023643E" w:rsidRDefault="00F807F0" w:rsidP="00EB07E5">
      <w:pPr>
        <w:pStyle w:val="KeinLeerraum"/>
        <w:spacing w:line="340" w:lineRule="exact"/>
        <w:jc w:val="both"/>
        <w:rPr>
          <w:rFonts w:ascii="Times" w:eastAsia="Calibri" w:hAnsi="Times" w:cs="Times"/>
          <w:sz w:val="26"/>
          <w:szCs w:val="26"/>
        </w:rPr>
      </w:pPr>
      <w:r>
        <w:rPr>
          <w:rFonts w:ascii="Times" w:eastAsia="Calibri" w:hAnsi="Times" w:cs="Times"/>
          <w:sz w:val="26"/>
          <w:szCs w:val="26"/>
        </w:rPr>
        <w:t xml:space="preserve">können die jungen </w:t>
      </w:r>
      <w:proofErr w:type="spellStart"/>
      <w:proofErr w:type="gramStart"/>
      <w:r>
        <w:rPr>
          <w:rFonts w:ascii="Times" w:eastAsia="Calibri" w:hAnsi="Times" w:cs="Times"/>
          <w:sz w:val="26"/>
          <w:szCs w:val="26"/>
        </w:rPr>
        <w:t>Teilnehmer:innen</w:t>
      </w:r>
      <w:proofErr w:type="spellEnd"/>
      <w:proofErr w:type="gramEnd"/>
      <w:r>
        <w:rPr>
          <w:rFonts w:ascii="Times" w:eastAsia="Calibri" w:hAnsi="Times" w:cs="Times"/>
          <w:sz w:val="26"/>
          <w:szCs w:val="26"/>
        </w:rPr>
        <w:t xml:space="preserve"> das Gelernte mit nach Hause nehmen und tragen damit die Informationen in ihre Familien. </w:t>
      </w:r>
    </w:p>
    <w:p w14:paraId="2DA694E2" w14:textId="6F03BC48" w:rsidR="0023643E" w:rsidRDefault="0023643E" w:rsidP="00EB07E5">
      <w:pPr>
        <w:pStyle w:val="KeinLeerraum"/>
        <w:spacing w:line="340" w:lineRule="exact"/>
        <w:jc w:val="both"/>
        <w:rPr>
          <w:rFonts w:ascii="Times" w:eastAsia="Calibri" w:hAnsi="Times" w:cs="Times"/>
          <w:sz w:val="26"/>
          <w:szCs w:val="26"/>
        </w:rPr>
      </w:pPr>
    </w:p>
    <w:p w14:paraId="2A58DA77" w14:textId="5F4508D6" w:rsidR="00516CB0" w:rsidRPr="0023643E" w:rsidRDefault="00516CB0" w:rsidP="00EB07E5">
      <w:pPr>
        <w:pStyle w:val="KeinLeerraum"/>
        <w:spacing w:line="340" w:lineRule="exact"/>
        <w:jc w:val="both"/>
        <w:rPr>
          <w:rFonts w:ascii="Times" w:eastAsia="Calibri" w:hAnsi="Times" w:cs="Times"/>
          <w:sz w:val="26"/>
          <w:szCs w:val="26"/>
        </w:rPr>
      </w:pPr>
      <w:r>
        <w:rPr>
          <w:rFonts w:ascii="Times" w:eastAsia="Calibri" w:hAnsi="Times" w:cs="Times"/>
          <w:sz w:val="26"/>
          <w:szCs w:val="26"/>
        </w:rPr>
        <w:t xml:space="preserve">Die Kontaktaufnahme zu den Seminarbäuerinnen ist auf der </w:t>
      </w:r>
      <w:r w:rsidRPr="00B22A3F">
        <w:rPr>
          <w:rFonts w:ascii="Times" w:eastAsia="Calibri" w:hAnsi="Times" w:cs="Times"/>
          <w:color w:val="000000" w:themeColor="text1"/>
          <w:sz w:val="26"/>
          <w:szCs w:val="26"/>
        </w:rPr>
        <w:t xml:space="preserve">Homepage </w:t>
      </w:r>
      <w:hyperlink r:id="rId7" w:history="1">
        <w:r w:rsidRPr="00B22A3F">
          <w:rPr>
            <w:rStyle w:val="Hyperlink"/>
            <w:rFonts w:ascii="Times" w:eastAsia="Calibri" w:hAnsi="Times" w:cs="Times"/>
            <w:color w:val="000000" w:themeColor="text1"/>
            <w:sz w:val="26"/>
            <w:szCs w:val="26"/>
            <w:u w:val="none"/>
          </w:rPr>
          <w:t>www.seminar-baeuerinnen.at</w:t>
        </w:r>
      </w:hyperlink>
      <w:r>
        <w:rPr>
          <w:rFonts w:ascii="Times" w:eastAsia="Calibri" w:hAnsi="Times" w:cs="Times"/>
          <w:sz w:val="26"/>
          <w:szCs w:val="26"/>
        </w:rPr>
        <w:t xml:space="preserve"> über die Österreich-Karte m</w:t>
      </w:r>
      <w:r w:rsidRPr="00256AA9">
        <w:rPr>
          <w:rFonts w:ascii="Times" w:hAnsi="Times" w:cs="Times"/>
          <w:color w:val="000000" w:themeColor="text1"/>
          <w:sz w:val="26"/>
          <w:szCs w:val="26"/>
        </w:rPr>
        <w:t xml:space="preserve">öglich. </w:t>
      </w:r>
      <w:r w:rsidR="007C5EBE">
        <w:rPr>
          <w:rFonts w:ascii="Times" w:hAnsi="Times" w:cs="Times"/>
          <w:color w:val="000000" w:themeColor="text1"/>
          <w:sz w:val="26"/>
          <w:szCs w:val="26"/>
        </w:rPr>
        <w:t>(Schluss)</w:t>
      </w:r>
    </w:p>
    <w:p w14:paraId="7D5B159B" w14:textId="7B4972BE" w:rsidR="00516CB0" w:rsidRDefault="00516CB0" w:rsidP="00EB07E5">
      <w:pPr>
        <w:pStyle w:val="KeinLeerraum"/>
        <w:spacing w:line="340" w:lineRule="exact"/>
        <w:jc w:val="both"/>
        <w:rPr>
          <w:rFonts w:ascii="Times" w:eastAsia="Calibri" w:hAnsi="Times" w:cs="Times"/>
          <w:sz w:val="26"/>
          <w:szCs w:val="26"/>
        </w:rPr>
      </w:pPr>
    </w:p>
    <w:p w14:paraId="29F67FBA" w14:textId="77777777" w:rsidR="007C5EBE" w:rsidRDefault="007C5EBE" w:rsidP="00EB07E5">
      <w:pPr>
        <w:autoSpaceDE w:val="0"/>
        <w:autoSpaceDN w:val="0"/>
        <w:adjustRightInd w:val="0"/>
        <w:spacing w:after="0" w:line="340" w:lineRule="exact"/>
        <w:jc w:val="both"/>
        <w:rPr>
          <w:rFonts w:ascii="Times" w:hAnsi="Times" w:cs="Arial"/>
          <w:color w:val="000000"/>
          <w:sz w:val="26"/>
          <w:szCs w:val="26"/>
        </w:rPr>
      </w:pPr>
    </w:p>
    <w:p w14:paraId="31F86D59" w14:textId="77777777" w:rsidR="007C5EBE" w:rsidRDefault="007C5EBE" w:rsidP="00EB07E5">
      <w:pPr>
        <w:autoSpaceDE w:val="0"/>
        <w:autoSpaceDN w:val="0"/>
        <w:adjustRightInd w:val="0"/>
        <w:spacing w:after="0" w:line="340" w:lineRule="exact"/>
        <w:jc w:val="both"/>
        <w:rPr>
          <w:rFonts w:ascii="Times" w:hAnsi="Times" w:cs="Arial"/>
          <w:color w:val="000000"/>
          <w:sz w:val="26"/>
          <w:szCs w:val="26"/>
        </w:rPr>
      </w:pPr>
    </w:p>
    <w:p w14:paraId="79D457C1" w14:textId="708ED118" w:rsidR="007C5EBE" w:rsidRPr="004F10C4" w:rsidRDefault="007C5EBE" w:rsidP="00EB07E5">
      <w:pPr>
        <w:pStyle w:val="KeinLeerraum"/>
        <w:spacing w:line="340" w:lineRule="exact"/>
        <w:jc w:val="both"/>
        <w:rPr>
          <w:rFonts w:ascii="Times" w:hAnsi="Times" w:cs="Times"/>
          <w:sz w:val="26"/>
          <w:szCs w:val="26"/>
        </w:rPr>
      </w:pPr>
      <w:r w:rsidRPr="004F10C4">
        <w:rPr>
          <w:rFonts w:ascii="Times" w:hAnsi="Times" w:cs="Times"/>
          <w:sz w:val="26"/>
          <w:szCs w:val="26"/>
        </w:rPr>
        <w:t xml:space="preserve">Rückfragehinweis: </w:t>
      </w:r>
    </w:p>
    <w:p w14:paraId="62377ED9" w14:textId="14D889DD" w:rsidR="007C5EBE" w:rsidRDefault="007C5EBE" w:rsidP="00EB07E5">
      <w:pPr>
        <w:pStyle w:val="KeinLeerraum"/>
        <w:spacing w:line="340" w:lineRule="exact"/>
        <w:jc w:val="both"/>
        <w:rPr>
          <w:rFonts w:ascii="Times" w:hAnsi="Times" w:cs="Times"/>
          <w:sz w:val="26"/>
          <w:szCs w:val="26"/>
        </w:rPr>
      </w:pPr>
      <w:r w:rsidRPr="004F10C4">
        <w:rPr>
          <w:rStyle w:val="Fuzeilefett"/>
          <w:rFonts w:ascii="Times" w:hAnsi="Times" w:cs="Times"/>
          <w:b w:val="0"/>
          <w:color w:val="000000"/>
          <w:sz w:val="26"/>
          <w:szCs w:val="26"/>
        </w:rPr>
        <w:t xml:space="preserve">Mag. Martina Wolf, LK Österreich, Pressereferentin der ARGE Österreichische Bäuerinnen, </w:t>
      </w:r>
      <w:r w:rsidRPr="004F10C4">
        <w:rPr>
          <w:rStyle w:val="Fuzeilenormal"/>
          <w:rFonts w:ascii="Times" w:hAnsi="Times" w:cs="Times"/>
          <w:color w:val="000000"/>
          <w:sz w:val="26"/>
          <w:szCs w:val="26"/>
        </w:rPr>
        <w:t>Tel. (01) 533 1843 - 16, Mobil: 0676 83441 8778, E-Mail: m.</w:t>
      </w:r>
      <w:hyperlink r:id="rId8" w:history="1">
        <w:r w:rsidRPr="004F10C4">
          <w:rPr>
            <w:rStyle w:val="Hyperlink"/>
            <w:rFonts w:ascii="Times" w:hAnsi="Times" w:cs="Times"/>
            <w:color w:val="000000"/>
            <w:sz w:val="26"/>
            <w:szCs w:val="26"/>
            <w:u w:val="none"/>
          </w:rPr>
          <w:t>wolf@lk-oe.at</w:t>
        </w:r>
      </w:hyperlink>
    </w:p>
    <w:p w14:paraId="522D9B7B" w14:textId="77777777" w:rsidR="004F10C4" w:rsidRPr="004F10C4" w:rsidRDefault="004F10C4" w:rsidP="00EB07E5">
      <w:pPr>
        <w:pStyle w:val="KeinLeerraum"/>
        <w:spacing w:line="340" w:lineRule="exact"/>
        <w:jc w:val="both"/>
        <w:rPr>
          <w:rStyle w:val="Fuzeilenormal"/>
          <w:rFonts w:ascii="Times" w:hAnsi="Times" w:cs="Times"/>
          <w:color w:val="000000"/>
          <w:sz w:val="26"/>
          <w:szCs w:val="26"/>
        </w:rPr>
      </w:pPr>
    </w:p>
    <w:p w14:paraId="060A2EDD" w14:textId="51171EA4" w:rsidR="007C5EBE" w:rsidRPr="00577265" w:rsidRDefault="007C5EBE" w:rsidP="00EB07E5">
      <w:pPr>
        <w:pStyle w:val="KeinLeerraum"/>
        <w:spacing w:line="340" w:lineRule="exact"/>
        <w:jc w:val="both"/>
        <w:rPr>
          <w:rStyle w:val="Hyperlink"/>
          <w:rFonts w:ascii="Times" w:hAnsi="Times" w:cs="Times"/>
          <w:color w:val="000000" w:themeColor="text1"/>
          <w:sz w:val="26"/>
          <w:szCs w:val="26"/>
          <w:u w:val="none"/>
        </w:rPr>
      </w:pPr>
      <w:r w:rsidRPr="004F10C4">
        <w:rPr>
          <w:rStyle w:val="Fuzeilenormal"/>
          <w:rFonts w:ascii="Times" w:hAnsi="Times" w:cs="Times"/>
          <w:color w:val="000000"/>
          <w:sz w:val="26"/>
          <w:szCs w:val="26"/>
        </w:rPr>
        <w:t xml:space="preserve">Dipl.-Ing. Michaela </w:t>
      </w:r>
      <w:proofErr w:type="spellStart"/>
      <w:r w:rsidRPr="004F10C4">
        <w:rPr>
          <w:rStyle w:val="Fuzeilenormal"/>
          <w:rFonts w:ascii="Times" w:hAnsi="Times" w:cs="Times"/>
          <w:color w:val="000000"/>
          <w:sz w:val="26"/>
          <w:szCs w:val="26"/>
        </w:rPr>
        <w:t>Glatzl</w:t>
      </w:r>
      <w:proofErr w:type="spellEnd"/>
      <w:r w:rsidRPr="004F10C4">
        <w:rPr>
          <w:rStyle w:val="Fuzeilenormal"/>
          <w:rFonts w:ascii="Times" w:hAnsi="Times" w:cs="Times"/>
          <w:color w:val="000000"/>
          <w:sz w:val="26"/>
          <w:szCs w:val="26"/>
        </w:rPr>
        <w:t xml:space="preserve">, M.A., Geschäftsführerin der ARGE Österreichische Bäuerinnen in der LK Österreich, Tel. (01) 53 441 - 8517; Mobil: 0676 83441 8517, E-Mail: </w:t>
      </w:r>
      <w:hyperlink r:id="rId9" w:history="1">
        <w:r w:rsidRPr="004F10C4">
          <w:rPr>
            <w:rStyle w:val="Hyperlink"/>
            <w:rFonts w:ascii="Times" w:hAnsi="Times" w:cs="Times"/>
            <w:color w:val="000000"/>
            <w:sz w:val="26"/>
            <w:szCs w:val="26"/>
            <w:u w:val="none"/>
          </w:rPr>
          <w:t>m.glatzl@lk-oe.at</w:t>
        </w:r>
      </w:hyperlink>
      <w:r w:rsidRPr="004F10C4">
        <w:rPr>
          <w:rStyle w:val="Hyperlink"/>
          <w:rFonts w:ascii="Times" w:hAnsi="Times" w:cs="Times"/>
          <w:color w:val="000000"/>
          <w:sz w:val="26"/>
          <w:szCs w:val="26"/>
          <w:u w:val="none"/>
        </w:rPr>
        <w:t xml:space="preserve">, Homepage: </w:t>
      </w:r>
      <w:hyperlink r:id="rId10" w:history="1">
        <w:r w:rsidR="004F10C4" w:rsidRPr="00577265">
          <w:rPr>
            <w:rStyle w:val="Hyperlink"/>
            <w:rFonts w:ascii="Times" w:hAnsi="Times" w:cs="Times"/>
            <w:color w:val="000000" w:themeColor="text1"/>
            <w:sz w:val="26"/>
            <w:szCs w:val="26"/>
            <w:u w:val="none"/>
          </w:rPr>
          <w:t>www.baeuerinnen.at</w:t>
        </w:r>
      </w:hyperlink>
    </w:p>
    <w:p w14:paraId="71BEF217" w14:textId="77777777" w:rsidR="004F10C4" w:rsidRPr="004F10C4" w:rsidRDefault="004F10C4" w:rsidP="00EB07E5">
      <w:pPr>
        <w:pStyle w:val="KeinLeerraum"/>
        <w:spacing w:line="340" w:lineRule="exact"/>
        <w:jc w:val="both"/>
        <w:rPr>
          <w:rStyle w:val="Hyperlink"/>
          <w:rFonts w:ascii="Times" w:hAnsi="Times" w:cs="Times"/>
          <w:color w:val="000000"/>
          <w:sz w:val="26"/>
          <w:szCs w:val="26"/>
          <w:u w:val="none"/>
        </w:rPr>
      </w:pPr>
    </w:p>
    <w:p w14:paraId="05C7F1BB" w14:textId="70D30A96" w:rsidR="007C5EBE" w:rsidRPr="004F10C4" w:rsidRDefault="007C5EBE" w:rsidP="00EB07E5">
      <w:pPr>
        <w:pStyle w:val="KeinLeerraum"/>
        <w:spacing w:line="340" w:lineRule="exact"/>
        <w:jc w:val="both"/>
        <w:rPr>
          <w:rFonts w:ascii="Times" w:eastAsia="Calibri" w:hAnsi="Times" w:cs="Times"/>
          <w:sz w:val="26"/>
          <w:szCs w:val="26"/>
        </w:rPr>
      </w:pPr>
      <w:proofErr w:type="spellStart"/>
      <w:r w:rsidRPr="004F10C4">
        <w:rPr>
          <w:rFonts w:ascii="Times" w:hAnsi="Times" w:cs="Times"/>
          <w:sz w:val="26"/>
          <w:szCs w:val="26"/>
        </w:rPr>
        <w:t>Mag.a</w:t>
      </w:r>
      <w:proofErr w:type="spellEnd"/>
      <w:r w:rsidRPr="004F10C4">
        <w:rPr>
          <w:rFonts w:ascii="Times" w:hAnsi="Times" w:cs="Times"/>
          <w:sz w:val="26"/>
          <w:szCs w:val="26"/>
        </w:rPr>
        <w:t xml:space="preserve"> Tabea </w:t>
      </w:r>
      <w:proofErr w:type="spellStart"/>
      <w:r w:rsidRPr="004F10C4">
        <w:rPr>
          <w:rFonts w:ascii="Times" w:hAnsi="Times" w:cs="Times"/>
          <w:sz w:val="26"/>
          <w:szCs w:val="26"/>
        </w:rPr>
        <w:t>Nica</w:t>
      </w:r>
      <w:proofErr w:type="spellEnd"/>
      <w:r w:rsidRPr="004F10C4">
        <w:rPr>
          <w:rFonts w:ascii="Times" w:hAnsi="Times" w:cs="Times"/>
          <w:sz w:val="26"/>
          <w:szCs w:val="26"/>
        </w:rPr>
        <w:t xml:space="preserve"> Petra </w:t>
      </w:r>
      <w:proofErr w:type="spellStart"/>
      <w:r w:rsidRPr="004F10C4">
        <w:rPr>
          <w:rFonts w:ascii="Times" w:hAnsi="Times" w:cs="Times"/>
          <w:sz w:val="26"/>
          <w:szCs w:val="26"/>
        </w:rPr>
        <w:t>Grießner</w:t>
      </w:r>
      <w:proofErr w:type="spellEnd"/>
      <w:r w:rsidRPr="004F10C4">
        <w:rPr>
          <w:rFonts w:ascii="Times" w:hAnsi="Times" w:cs="Times"/>
          <w:sz w:val="26"/>
          <w:szCs w:val="26"/>
        </w:rPr>
        <w:t xml:space="preserve">, Mediensprecherin Bildungsdirektor Heinrich </w:t>
      </w:r>
      <w:proofErr w:type="spellStart"/>
      <w:r w:rsidRPr="004F10C4">
        <w:rPr>
          <w:rFonts w:ascii="Times" w:hAnsi="Times" w:cs="Times"/>
          <w:sz w:val="26"/>
          <w:szCs w:val="26"/>
        </w:rPr>
        <w:t>Himmer</w:t>
      </w:r>
      <w:proofErr w:type="spellEnd"/>
      <w:r w:rsidRPr="004F10C4">
        <w:rPr>
          <w:rFonts w:ascii="Times" w:hAnsi="Times" w:cs="Times"/>
          <w:sz w:val="26"/>
          <w:szCs w:val="26"/>
        </w:rPr>
        <w:t>, Tel.</w:t>
      </w:r>
      <w:r w:rsidR="00577265">
        <w:rPr>
          <w:rFonts w:ascii="Times" w:hAnsi="Times" w:cs="Times"/>
          <w:sz w:val="26"/>
          <w:szCs w:val="26"/>
        </w:rPr>
        <w:t xml:space="preserve"> (01) </w:t>
      </w:r>
      <w:r w:rsidRPr="004F10C4">
        <w:rPr>
          <w:rFonts w:ascii="Times" w:hAnsi="Times" w:cs="Times"/>
          <w:sz w:val="26"/>
          <w:szCs w:val="26"/>
        </w:rPr>
        <w:t>525 25 77014, E-Mail: tabea.griessner@bildung-wien.gv.at</w:t>
      </w:r>
    </w:p>
    <w:sectPr w:rsidR="007C5EBE" w:rsidRPr="004F10C4" w:rsidSect="008F58EE">
      <w:headerReference w:type="default" r:id="rId11"/>
      <w:footerReference w:type="default" r:id="rId12"/>
      <w:pgSz w:w="11906" w:h="16838"/>
      <w:pgMar w:top="1417" w:right="1417" w:bottom="1134" w:left="1417" w:header="1701"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A1FD8" w14:textId="77777777" w:rsidR="001B53A5" w:rsidRDefault="001B53A5" w:rsidP="00AF65B8">
      <w:pPr>
        <w:spacing w:after="0" w:line="240" w:lineRule="auto"/>
      </w:pPr>
      <w:r>
        <w:separator/>
      </w:r>
    </w:p>
  </w:endnote>
  <w:endnote w:type="continuationSeparator" w:id="0">
    <w:p w14:paraId="249C5475" w14:textId="77777777" w:rsidR="001B53A5" w:rsidRDefault="001B53A5" w:rsidP="00AF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3B2F" w14:textId="77777777" w:rsidR="00DF0D29" w:rsidRDefault="002E4D04" w:rsidP="00DF0D29">
    <w:pPr>
      <w:pStyle w:val="Fuzeile"/>
      <w:jc w:val="right"/>
    </w:pPr>
    <w:r w:rsidRPr="008F58EE">
      <w:rPr>
        <w:noProof/>
        <w:lang w:val="en-GB" w:eastAsia="en-GB"/>
      </w:rPr>
      <w:drawing>
        <wp:anchor distT="0" distB="0" distL="114300" distR="114300" simplePos="0" relativeHeight="251663360" behindDoc="0" locked="0" layoutInCell="1" allowOverlap="1" wp14:anchorId="6BA5019B" wp14:editId="343B8109">
          <wp:simplePos x="0" y="0"/>
          <wp:positionH relativeFrom="margin">
            <wp:posOffset>-190500</wp:posOffset>
          </wp:positionH>
          <wp:positionV relativeFrom="paragraph">
            <wp:posOffset>160020</wp:posOffset>
          </wp:positionV>
          <wp:extent cx="1255823" cy="453050"/>
          <wp:effectExtent l="0" t="0" r="1905" b="4445"/>
          <wp:wrapNone/>
          <wp:docPr id="5" name="Grafik 5" descr="U:\Referat2-Lebenswirtschaft\LFI Seminarbäuerinnen Österreich\Logos\lk_baeuerinnen_oe_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eferat2-Lebenswirtschaft\LFI Seminarbäuerinnen Österreich\Logos\lk_baeuerinnen_oe_4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823" cy="45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4D04">
      <w:rPr>
        <w:noProof/>
        <w:lang w:val="en-GB" w:eastAsia="en-GB"/>
      </w:rPr>
      <w:drawing>
        <wp:anchor distT="0" distB="0" distL="114300" distR="114300" simplePos="0" relativeHeight="251665408" behindDoc="0" locked="0" layoutInCell="1" allowOverlap="1" wp14:anchorId="69D1F522" wp14:editId="36B60267">
          <wp:simplePos x="0" y="0"/>
          <wp:positionH relativeFrom="column">
            <wp:posOffset>2513965</wp:posOffset>
          </wp:positionH>
          <wp:positionV relativeFrom="paragraph">
            <wp:posOffset>116840</wp:posOffset>
          </wp:positionV>
          <wp:extent cx="3763677" cy="617802"/>
          <wp:effectExtent l="0" t="0" r="0" b="0"/>
          <wp:wrapNone/>
          <wp:docPr id="6" name="Grafik 6" descr="U:\Referat2-Lebenswirtschaft\Freithofnig\Logos\Förderlogo 2022\3_Foeg_Leiste_Bund+ELER+Laender+EU_2022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eferat2-Lebenswirtschaft\Freithofnig\Logos\Förderlogo 2022\3_Foeg_Leiste_Bund+ELER+Laender+EU_2022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63677" cy="61780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CB10" w14:textId="77777777" w:rsidR="001B53A5" w:rsidRDefault="001B53A5" w:rsidP="00AF65B8">
      <w:pPr>
        <w:spacing w:after="0" w:line="240" w:lineRule="auto"/>
      </w:pPr>
      <w:r>
        <w:separator/>
      </w:r>
    </w:p>
  </w:footnote>
  <w:footnote w:type="continuationSeparator" w:id="0">
    <w:p w14:paraId="5BD5FB0C" w14:textId="77777777" w:rsidR="001B53A5" w:rsidRDefault="001B53A5" w:rsidP="00AF6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29C2" w14:textId="77777777" w:rsidR="00972E70" w:rsidRDefault="002E4D04">
    <w:pPr>
      <w:pStyle w:val="Kopfzeile"/>
    </w:pPr>
    <w:r>
      <w:rPr>
        <w:noProof/>
        <w:lang w:val="en-GB" w:eastAsia="en-GB"/>
      </w:rPr>
      <w:drawing>
        <wp:anchor distT="0" distB="0" distL="114300" distR="114300" simplePos="0" relativeHeight="251664384" behindDoc="0" locked="0" layoutInCell="1" allowOverlap="1" wp14:anchorId="696E731C" wp14:editId="4D42EF09">
          <wp:simplePos x="0" y="0"/>
          <wp:positionH relativeFrom="column">
            <wp:posOffset>2491105</wp:posOffset>
          </wp:positionH>
          <wp:positionV relativeFrom="paragraph">
            <wp:posOffset>-858520</wp:posOffset>
          </wp:positionV>
          <wp:extent cx="1188720" cy="1378786"/>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88720" cy="1378786"/>
                  </a:xfrm>
                  <a:prstGeom prst="rect">
                    <a:avLst/>
                  </a:prstGeom>
                </pic:spPr>
              </pic:pic>
            </a:graphicData>
          </a:graphic>
          <wp14:sizeRelH relativeFrom="margin">
            <wp14:pctWidth>0</wp14:pctWidth>
          </wp14:sizeRelH>
          <wp14:sizeRelV relativeFrom="margin">
            <wp14:pctHeight>0</wp14:pctHeight>
          </wp14:sizeRelV>
        </wp:anchor>
      </w:drawing>
    </w:r>
    <w:r w:rsidR="00244BE4" w:rsidRPr="00972E70">
      <w:rPr>
        <w:noProof/>
        <w:lang w:val="en-GB" w:eastAsia="en-GB"/>
      </w:rPr>
      <w:drawing>
        <wp:anchor distT="0" distB="0" distL="114300" distR="114300" simplePos="0" relativeHeight="251659264" behindDoc="0" locked="0" layoutInCell="1" allowOverlap="1" wp14:anchorId="1BD8FB65" wp14:editId="6E312456">
          <wp:simplePos x="0" y="0"/>
          <wp:positionH relativeFrom="column">
            <wp:posOffset>4545330</wp:posOffset>
          </wp:positionH>
          <wp:positionV relativeFrom="paragraph">
            <wp:posOffset>-655320</wp:posOffset>
          </wp:positionV>
          <wp:extent cx="1953491" cy="716280"/>
          <wp:effectExtent l="0" t="0" r="8890" b="7620"/>
          <wp:wrapNone/>
          <wp:docPr id="4" name="Grafik 4" descr="U:\Referat2-Lebenswirtschaft\LFI Seminarbäuerinnen Österreich\Logos\L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eferat2-Lebenswirtschaft\LFI Seminarbäuerinnen Österreich\Logos\LF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3491"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4BE4">
      <w:rPr>
        <w:noProof/>
        <w:sz w:val="16"/>
        <w:szCs w:val="16"/>
        <w:lang w:val="en-GB" w:eastAsia="en-GB"/>
      </w:rPr>
      <w:drawing>
        <wp:anchor distT="0" distB="0" distL="114300" distR="114300" simplePos="0" relativeHeight="251661312" behindDoc="0" locked="0" layoutInCell="1" allowOverlap="1" wp14:anchorId="6E4BDE7E" wp14:editId="6FA36D4C">
          <wp:simplePos x="0" y="0"/>
          <wp:positionH relativeFrom="margin">
            <wp:align>left</wp:align>
          </wp:positionH>
          <wp:positionV relativeFrom="paragraph">
            <wp:posOffset>-755015</wp:posOffset>
          </wp:positionV>
          <wp:extent cx="749935" cy="74993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9935"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F4E"/>
    <w:multiLevelType w:val="hybridMultilevel"/>
    <w:tmpl w:val="CEC6FE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8F74BB"/>
    <w:multiLevelType w:val="hybridMultilevel"/>
    <w:tmpl w:val="08FE32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B306A7B"/>
    <w:multiLevelType w:val="hybridMultilevel"/>
    <w:tmpl w:val="91865D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33D5191"/>
    <w:multiLevelType w:val="hybridMultilevel"/>
    <w:tmpl w:val="C6785F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3A018D2"/>
    <w:multiLevelType w:val="hybridMultilevel"/>
    <w:tmpl w:val="11F43B64"/>
    <w:lvl w:ilvl="0" w:tplc="68AC111E">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5E41233"/>
    <w:multiLevelType w:val="hybridMultilevel"/>
    <w:tmpl w:val="67E4FD0C"/>
    <w:lvl w:ilvl="0" w:tplc="59AEC3E4">
      <w:start w:val="1"/>
      <w:numFmt w:val="bullet"/>
      <w:pStyle w:val="AZ1"/>
      <w:lvlText w:val=""/>
      <w:lvlJc w:val="left"/>
      <w:pPr>
        <w:ind w:left="720" w:hanging="360"/>
      </w:pPr>
      <w:rPr>
        <w:rFonts w:ascii="Symbol" w:hAnsi="Symbol" w:hint="default"/>
      </w:rPr>
    </w:lvl>
    <w:lvl w:ilvl="1" w:tplc="3E76B104">
      <w:start w:val="1"/>
      <w:numFmt w:val="bullet"/>
      <w:pStyle w:val="AZ2"/>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3995324"/>
    <w:multiLevelType w:val="hybridMultilevel"/>
    <w:tmpl w:val="86225B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3952785"/>
    <w:multiLevelType w:val="hybridMultilevel"/>
    <w:tmpl w:val="CD0A6D38"/>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8576F66"/>
    <w:multiLevelType w:val="hybridMultilevel"/>
    <w:tmpl w:val="21A88A6C"/>
    <w:lvl w:ilvl="0" w:tplc="D346CB10">
      <w:start w:val="1"/>
      <w:numFmt w:val="decimal"/>
      <w:lvlText w:val="%1."/>
      <w:lvlJc w:val="left"/>
      <w:pPr>
        <w:ind w:left="720" w:hanging="360"/>
      </w:pPr>
      <w:rPr>
        <w:rFonts w:asciiTheme="minorHAnsi" w:eastAsiaTheme="minorHAnsi" w:hAnsiTheme="minorHAnsi" w:cstheme="minorBid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F832B84"/>
    <w:multiLevelType w:val="hybridMultilevel"/>
    <w:tmpl w:val="5F583F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0760A6B"/>
    <w:multiLevelType w:val="hybridMultilevel"/>
    <w:tmpl w:val="E1309E5A"/>
    <w:lvl w:ilvl="0" w:tplc="832CB52C">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A4B3711"/>
    <w:multiLevelType w:val="hybridMultilevel"/>
    <w:tmpl w:val="6B24C5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D607C53"/>
    <w:multiLevelType w:val="hybridMultilevel"/>
    <w:tmpl w:val="B5A864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0DB7442"/>
    <w:multiLevelType w:val="hybridMultilevel"/>
    <w:tmpl w:val="AAAE65FA"/>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1854A25"/>
    <w:multiLevelType w:val="hybridMultilevel"/>
    <w:tmpl w:val="738A1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75F4AAA"/>
    <w:multiLevelType w:val="hybridMultilevel"/>
    <w:tmpl w:val="28FA676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81772640">
    <w:abstractNumId w:val="11"/>
  </w:num>
  <w:num w:numId="2" w16cid:durableId="394789029">
    <w:abstractNumId w:val="10"/>
  </w:num>
  <w:num w:numId="3" w16cid:durableId="1581913937">
    <w:abstractNumId w:val="8"/>
  </w:num>
  <w:num w:numId="4" w16cid:durableId="1252470010">
    <w:abstractNumId w:val="9"/>
  </w:num>
  <w:num w:numId="5" w16cid:durableId="1051733653">
    <w:abstractNumId w:val="2"/>
  </w:num>
  <w:num w:numId="6" w16cid:durableId="2088183285">
    <w:abstractNumId w:val="3"/>
  </w:num>
  <w:num w:numId="7" w16cid:durableId="1686708475">
    <w:abstractNumId w:val="14"/>
  </w:num>
  <w:num w:numId="8" w16cid:durableId="1229654725">
    <w:abstractNumId w:val="0"/>
  </w:num>
  <w:num w:numId="9" w16cid:durableId="73823036">
    <w:abstractNumId w:val="12"/>
  </w:num>
  <w:num w:numId="10" w16cid:durableId="1007295554">
    <w:abstractNumId w:val="6"/>
  </w:num>
  <w:num w:numId="11" w16cid:durableId="1799448786">
    <w:abstractNumId w:val="1"/>
  </w:num>
  <w:num w:numId="12" w16cid:durableId="1595631368">
    <w:abstractNumId w:val="15"/>
  </w:num>
  <w:num w:numId="13" w16cid:durableId="117724300">
    <w:abstractNumId w:val="4"/>
  </w:num>
  <w:num w:numId="14" w16cid:durableId="566888235">
    <w:abstractNumId w:val="7"/>
  </w:num>
  <w:num w:numId="15" w16cid:durableId="1424842215">
    <w:abstractNumId w:val="13"/>
  </w:num>
  <w:num w:numId="16" w16cid:durableId="1594314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A7"/>
    <w:rsid w:val="000124F0"/>
    <w:rsid w:val="00013AB3"/>
    <w:rsid w:val="000A7639"/>
    <w:rsid w:val="00110C9C"/>
    <w:rsid w:val="0011282F"/>
    <w:rsid w:val="00141BE6"/>
    <w:rsid w:val="00177EF7"/>
    <w:rsid w:val="001B53A5"/>
    <w:rsid w:val="001D2284"/>
    <w:rsid w:val="001F3F39"/>
    <w:rsid w:val="001F76C6"/>
    <w:rsid w:val="001F7BF9"/>
    <w:rsid w:val="00220E99"/>
    <w:rsid w:val="0023643E"/>
    <w:rsid w:val="00244BE4"/>
    <w:rsid w:val="00245638"/>
    <w:rsid w:val="00262007"/>
    <w:rsid w:val="002752BF"/>
    <w:rsid w:val="00291C3A"/>
    <w:rsid w:val="002B010B"/>
    <w:rsid w:val="002C1624"/>
    <w:rsid w:val="002C6304"/>
    <w:rsid w:val="002D7552"/>
    <w:rsid w:val="002E4D04"/>
    <w:rsid w:val="002F32EF"/>
    <w:rsid w:val="003343D5"/>
    <w:rsid w:val="00334C0C"/>
    <w:rsid w:val="00357DDA"/>
    <w:rsid w:val="00386FB0"/>
    <w:rsid w:val="003A02BA"/>
    <w:rsid w:val="003A6485"/>
    <w:rsid w:val="003C18D8"/>
    <w:rsid w:val="004011B9"/>
    <w:rsid w:val="00420CE0"/>
    <w:rsid w:val="00483858"/>
    <w:rsid w:val="004C3C11"/>
    <w:rsid w:val="004E5FBB"/>
    <w:rsid w:val="004F10C4"/>
    <w:rsid w:val="00505280"/>
    <w:rsid w:val="0050623C"/>
    <w:rsid w:val="00516CB0"/>
    <w:rsid w:val="00577265"/>
    <w:rsid w:val="005860CF"/>
    <w:rsid w:val="005B6650"/>
    <w:rsid w:val="005F520A"/>
    <w:rsid w:val="0061746B"/>
    <w:rsid w:val="00665788"/>
    <w:rsid w:val="00671840"/>
    <w:rsid w:val="006968FA"/>
    <w:rsid w:val="006B28F3"/>
    <w:rsid w:val="007122BB"/>
    <w:rsid w:val="007205E6"/>
    <w:rsid w:val="0073088B"/>
    <w:rsid w:val="00735986"/>
    <w:rsid w:val="007626E2"/>
    <w:rsid w:val="007730B9"/>
    <w:rsid w:val="00775E17"/>
    <w:rsid w:val="00790760"/>
    <w:rsid w:val="00797AA7"/>
    <w:rsid w:val="007B3347"/>
    <w:rsid w:val="007C2D80"/>
    <w:rsid w:val="007C5EBE"/>
    <w:rsid w:val="007E4E1B"/>
    <w:rsid w:val="007F1E2C"/>
    <w:rsid w:val="007F2C8C"/>
    <w:rsid w:val="008016F8"/>
    <w:rsid w:val="0080485B"/>
    <w:rsid w:val="0081239D"/>
    <w:rsid w:val="00825169"/>
    <w:rsid w:val="008511CD"/>
    <w:rsid w:val="008606E2"/>
    <w:rsid w:val="008C65BA"/>
    <w:rsid w:val="008F58EE"/>
    <w:rsid w:val="00916424"/>
    <w:rsid w:val="00924D68"/>
    <w:rsid w:val="009341DB"/>
    <w:rsid w:val="0095189F"/>
    <w:rsid w:val="00972E70"/>
    <w:rsid w:val="00982E07"/>
    <w:rsid w:val="009A3BCC"/>
    <w:rsid w:val="00A367FB"/>
    <w:rsid w:val="00A46BC1"/>
    <w:rsid w:val="00A9684F"/>
    <w:rsid w:val="00AF1578"/>
    <w:rsid w:val="00AF65B8"/>
    <w:rsid w:val="00B14406"/>
    <w:rsid w:val="00B22A3F"/>
    <w:rsid w:val="00B31667"/>
    <w:rsid w:val="00B373E2"/>
    <w:rsid w:val="00B76128"/>
    <w:rsid w:val="00B94F9C"/>
    <w:rsid w:val="00BA2B60"/>
    <w:rsid w:val="00BA2FE4"/>
    <w:rsid w:val="00BB3C33"/>
    <w:rsid w:val="00BF5032"/>
    <w:rsid w:val="00C66AF5"/>
    <w:rsid w:val="00CA3AFC"/>
    <w:rsid w:val="00CD1541"/>
    <w:rsid w:val="00D03C24"/>
    <w:rsid w:val="00D04C76"/>
    <w:rsid w:val="00DA0062"/>
    <w:rsid w:val="00DA17A0"/>
    <w:rsid w:val="00DC54E3"/>
    <w:rsid w:val="00DD0CEB"/>
    <w:rsid w:val="00DF0D29"/>
    <w:rsid w:val="00DF5C31"/>
    <w:rsid w:val="00DF6C1F"/>
    <w:rsid w:val="00E0333F"/>
    <w:rsid w:val="00E5241D"/>
    <w:rsid w:val="00E65920"/>
    <w:rsid w:val="00E70020"/>
    <w:rsid w:val="00EA62E7"/>
    <w:rsid w:val="00EB07E5"/>
    <w:rsid w:val="00EE6968"/>
    <w:rsid w:val="00F21DA7"/>
    <w:rsid w:val="00F3242E"/>
    <w:rsid w:val="00F807F0"/>
    <w:rsid w:val="00F91965"/>
    <w:rsid w:val="00FA332F"/>
    <w:rsid w:val="00FF7BC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0A326"/>
  <w15:docId w15:val="{A929FBBE-B04D-4F01-86BC-850F9FFC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7552"/>
  </w:style>
  <w:style w:type="paragraph" w:styleId="berschrift1">
    <w:name w:val="heading 1"/>
    <w:basedOn w:val="Standard"/>
    <w:next w:val="Standard"/>
    <w:link w:val="berschrift1Zchn"/>
    <w:uiPriority w:val="9"/>
    <w:qFormat/>
    <w:rsid w:val="002D755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7552"/>
    <w:rPr>
      <w:rFonts w:asciiTheme="majorHAnsi" w:eastAsiaTheme="majorEastAsia" w:hAnsiTheme="majorHAnsi" w:cstheme="majorBidi"/>
      <w:b/>
      <w:bCs/>
      <w:color w:val="365F91" w:themeColor="accent1" w:themeShade="BF"/>
      <w:sz w:val="28"/>
      <w:szCs w:val="28"/>
      <w:lang w:eastAsia="de-AT"/>
    </w:rPr>
  </w:style>
  <w:style w:type="paragraph" w:styleId="Listenabsatz">
    <w:name w:val="List Paragraph"/>
    <w:basedOn w:val="Standard"/>
    <w:uiPriority w:val="34"/>
    <w:qFormat/>
    <w:rsid w:val="002D7552"/>
    <w:pPr>
      <w:ind w:left="720"/>
      <w:contextualSpacing/>
    </w:pPr>
  </w:style>
  <w:style w:type="paragraph" w:customStyle="1" w:styleId="Default">
    <w:name w:val="Default"/>
    <w:rsid w:val="00F21DA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110C9C"/>
    <w:rPr>
      <w:color w:val="0000FF"/>
      <w:u w:val="single"/>
    </w:rPr>
  </w:style>
  <w:style w:type="paragraph" w:styleId="Sprechblasentext">
    <w:name w:val="Balloon Text"/>
    <w:basedOn w:val="Standard"/>
    <w:link w:val="SprechblasentextZchn"/>
    <w:uiPriority w:val="99"/>
    <w:semiHidden/>
    <w:unhideWhenUsed/>
    <w:rsid w:val="00110C9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0C9C"/>
    <w:rPr>
      <w:rFonts w:ascii="Tahoma" w:hAnsi="Tahoma" w:cs="Tahoma"/>
      <w:sz w:val="16"/>
      <w:szCs w:val="16"/>
    </w:rPr>
  </w:style>
  <w:style w:type="character" w:styleId="Kommentarzeichen">
    <w:name w:val="annotation reference"/>
    <w:basedOn w:val="Absatz-Standardschriftart"/>
    <w:uiPriority w:val="99"/>
    <w:semiHidden/>
    <w:unhideWhenUsed/>
    <w:rsid w:val="006968FA"/>
    <w:rPr>
      <w:sz w:val="16"/>
      <w:szCs w:val="16"/>
    </w:rPr>
  </w:style>
  <w:style w:type="paragraph" w:styleId="Kommentartext">
    <w:name w:val="annotation text"/>
    <w:basedOn w:val="Standard"/>
    <w:link w:val="KommentartextZchn"/>
    <w:uiPriority w:val="99"/>
    <w:semiHidden/>
    <w:unhideWhenUsed/>
    <w:rsid w:val="006968F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968FA"/>
    <w:rPr>
      <w:sz w:val="20"/>
      <w:szCs w:val="20"/>
    </w:rPr>
  </w:style>
  <w:style w:type="paragraph" w:styleId="Kommentarthema">
    <w:name w:val="annotation subject"/>
    <w:basedOn w:val="Kommentartext"/>
    <w:next w:val="Kommentartext"/>
    <w:link w:val="KommentarthemaZchn"/>
    <w:uiPriority w:val="99"/>
    <w:semiHidden/>
    <w:unhideWhenUsed/>
    <w:rsid w:val="006968FA"/>
    <w:rPr>
      <w:b/>
      <w:bCs/>
    </w:rPr>
  </w:style>
  <w:style w:type="character" w:customStyle="1" w:styleId="KommentarthemaZchn">
    <w:name w:val="Kommentarthema Zchn"/>
    <w:basedOn w:val="KommentartextZchn"/>
    <w:link w:val="Kommentarthema"/>
    <w:uiPriority w:val="99"/>
    <w:semiHidden/>
    <w:rsid w:val="006968FA"/>
    <w:rPr>
      <w:b/>
      <w:bCs/>
      <w:sz w:val="20"/>
      <w:szCs w:val="20"/>
    </w:rPr>
  </w:style>
  <w:style w:type="paragraph" w:styleId="Kopfzeile">
    <w:name w:val="header"/>
    <w:basedOn w:val="Standard"/>
    <w:link w:val="KopfzeileZchn"/>
    <w:uiPriority w:val="99"/>
    <w:unhideWhenUsed/>
    <w:rsid w:val="00AF65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65B8"/>
  </w:style>
  <w:style w:type="paragraph" w:styleId="Fuzeile">
    <w:name w:val="footer"/>
    <w:basedOn w:val="Standard"/>
    <w:link w:val="FuzeileZchn"/>
    <w:uiPriority w:val="99"/>
    <w:unhideWhenUsed/>
    <w:rsid w:val="00AF65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65B8"/>
  </w:style>
  <w:style w:type="paragraph" w:customStyle="1" w:styleId="AZ1">
    <w:name w:val="AZ 1"/>
    <w:basedOn w:val="Listenabsatz"/>
    <w:qFormat/>
    <w:rsid w:val="007B3347"/>
    <w:pPr>
      <w:numPr>
        <w:numId w:val="16"/>
      </w:numPr>
      <w:suppressAutoHyphens/>
      <w:spacing w:after="0" w:line="264" w:lineRule="auto"/>
      <w:ind w:left="714" w:hanging="357"/>
    </w:pPr>
    <w:rPr>
      <w:rFonts w:ascii="Calibri" w:eastAsiaTheme="minorEastAsia" w:hAnsi="Calibri" w:cs="Calibri"/>
      <w:sz w:val="23"/>
      <w:szCs w:val="24"/>
      <w:lang w:val="de-DE"/>
    </w:rPr>
  </w:style>
  <w:style w:type="paragraph" w:customStyle="1" w:styleId="AZ2">
    <w:name w:val="AZ 2"/>
    <w:basedOn w:val="Listenabsatz"/>
    <w:qFormat/>
    <w:rsid w:val="007B3347"/>
    <w:pPr>
      <w:numPr>
        <w:ilvl w:val="1"/>
        <w:numId w:val="16"/>
      </w:numPr>
      <w:tabs>
        <w:tab w:val="left" w:pos="714"/>
      </w:tabs>
      <w:suppressAutoHyphens/>
      <w:spacing w:after="0" w:line="264" w:lineRule="auto"/>
      <w:ind w:left="1071" w:hanging="357"/>
    </w:pPr>
    <w:rPr>
      <w:rFonts w:ascii="Calibri" w:eastAsiaTheme="minorEastAsia" w:hAnsi="Calibri" w:cs="Calibri"/>
      <w:sz w:val="23"/>
      <w:szCs w:val="24"/>
      <w:lang w:val="de-DE"/>
    </w:rPr>
  </w:style>
  <w:style w:type="paragraph" w:styleId="NurText">
    <w:name w:val="Plain Text"/>
    <w:basedOn w:val="Standard"/>
    <w:link w:val="NurTextZchn"/>
    <w:uiPriority w:val="99"/>
    <w:semiHidden/>
    <w:unhideWhenUsed/>
    <w:rsid w:val="007B3347"/>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7B3347"/>
    <w:rPr>
      <w:rFonts w:ascii="Calibri" w:hAnsi="Calibri"/>
      <w:szCs w:val="21"/>
    </w:rPr>
  </w:style>
  <w:style w:type="paragraph" w:styleId="KeinLeerraum">
    <w:name w:val="No Spacing"/>
    <w:uiPriority w:val="1"/>
    <w:qFormat/>
    <w:rsid w:val="0023643E"/>
    <w:pPr>
      <w:spacing w:after="0" w:line="240" w:lineRule="auto"/>
    </w:pPr>
  </w:style>
  <w:style w:type="paragraph" w:styleId="berarbeitung">
    <w:name w:val="Revision"/>
    <w:hidden/>
    <w:uiPriority w:val="99"/>
    <w:semiHidden/>
    <w:rsid w:val="002F32EF"/>
    <w:pPr>
      <w:spacing w:after="0" w:line="240" w:lineRule="auto"/>
    </w:pPr>
  </w:style>
  <w:style w:type="character" w:styleId="NichtaufgelsteErwhnung">
    <w:name w:val="Unresolved Mention"/>
    <w:basedOn w:val="Absatz-Standardschriftart"/>
    <w:uiPriority w:val="99"/>
    <w:semiHidden/>
    <w:unhideWhenUsed/>
    <w:rsid w:val="00516CB0"/>
    <w:rPr>
      <w:color w:val="605E5C"/>
      <w:shd w:val="clear" w:color="auto" w:fill="E1DFDD"/>
    </w:rPr>
  </w:style>
  <w:style w:type="character" w:customStyle="1" w:styleId="Fuzeilefett">
    <w:name w:val="Fußzeile fett"/>
    <w:rsid w:val="007C5EBE"/>
    <w:rPr>
      <w:rFonts w:ascii="Arial" w:hAnsi="Arial" w:cs="Arial" w:hint="default"/>
      <w:b/>
      <w:bCs/>
      <w:sz w:val="18"/>
    </w:rPr>
  </w:style>
  <w:style w:type="character" w:customStyle="1" w:styleId="Fuzeilenormal">
    <w:name w:val="Fußzeile normal"/>
    <w:rsid w:val="007C5EBE"/>
    <w:rPr>
      <w:rFonts w:ascii="Arial" w:hAnsi="Arial" w:cs="Arial"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6616">
      <w:bodyDiv w:val="1"/>
      <w:marLeft w:val="0"/>
      <w:marRight w:val="0"/>
      <w:marTop w:val="0"/>
      <w:marBottom w:val="0"/>
      <w:divBdr>
        <w:top w:val="none" w:sz="0" w:space="0" w:color="auto"/>
        <w:left w:val="none" w:sz="0" w:space="0" w:color="auto"/>
        <w:bottom w:val="none" w:sz="0" w:space="0" w:color="auto"/>
        <w:right w:val="none" w:sz="0" w:space="0" w:color="auto"/>
      </w:divBdr>
    </w:div>
    <w:div w:id="434518865">
      <w:bodyDiv w:val="1"/>
      <w:marLeft w:val="0"/>
      <w:marRight w:val="0"/>
      <w:marTop w:val="0"/>
      <w:marBottom w:val="0"/>
      <w:divBdr>
        <w:top w:val="none" w:sz="0" w:space="0" w:color="auto"/>
        <w:left w:val="none" w:sz="0" w:space="0" w:color="auto"/>
        <w:bottom w:val="none" w:sz="0" w:space="0" w:color="auto"/>
        <w:right w:val="none" w:sz="0" w:space="0" w:color="auto"/>
      </w:divBdr>
    </w:div>
    <w:div w:id="672148086">
      <w:bodyDiv w:val="1"/>
      <w:marLeft w:val="0"/>
      <w:marRight w:val="0"/>
      <w:marTop w:val="0"/>
      <w:marBottom w:val="0"/>
      <w:divBdr>
        <w:top w:val="none" w:sz="0" w:space="0" w:color="auto"/>
        <w:left w:val="none" w:sz="0" w:space="0" w:color="auto"/>
        <w:bottom w:val="none" w:sz="0" w:space="0" w:color="auto"/>
        <w:right w:val="none" w:sz="0" w:space="0" w:color="auto"/>
      </w:divBdr>
    </w:div>
    <w:div w:id="164273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lf@lk-oe.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minar-baeuerinnen.a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aeuerinnen.at" TargetMode="External"/><Relationship Id="rId4" Type="http://schemas.openxmlformats.org/officeDocument/2006/relationships/webSettings" Target="webSettings.xml"/><Relationship Id="rId9" Type="http://schemas.openxmlformats.org/officeDocument/2006/relationships/hyperlink" Target="mailto:m.glatzl@lk-oe.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4272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LK-Kärnten</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Freithofnig Heidi</dc:creator>
  <cp:lastModifiedBy> </cp:lastModifiedBy>
  <cp:revision>14</cp:revision>
  <cp:lastPrinted>2021-08-24T13:39:00Z</cp:lastPrinted>
  <dcterms:created xsi:type="dcterms:W3CDTF">2023-02-16T13:53:00Z</dcterms:created>
  <dcterms:modified xsi:type="dcterms:W3CDTF">2023-02-20T08:03:00Z</dcterms:modified>
</cp:coreProperties>
</file>