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2942" w14:textId="6A7BC9F3" w:rsidR="00916CCE" w:rsidRPr="00ED7C91" w:rsidRDefault="00916CCE" w:rsidP="00916CCE">
      <w:pPr>
        <w:spacing w:line="240" w:lineRule="auto"/>
        <w:jc w:val="both"/>
        <w:rPr>
          <w:i/>
          <w:sz w:val="24"/>
          <w:szCs w:val="24"/>
        </w:rPr>
      </w:pPr>
      <w:r>
        <w:rPr>
          <w:noProof/>
        </w:rPr>
        <w:drawing>
          <wp:anchor distT="0" distB="0" distL="114300" distR="114300" simplePos="0" relativeHeight="251659264" behindDoc="1" locked="0" layoutInCell="1" allowOverlap="1" wp14:anchorId="0A85059E" wp14:editId="1AF2AA4B">
            <wp:simplePos x="0" y="0"/>
            <wp:positionH relativeFrom="column">
              <wp:posOffset>4378325</wp:posOffset>
            </wp:positionH>
            <wp:positionV relativeFrom="paragraph">
              <wp:posOffset>-337820</wp:posOffset>
            </wp:positionV>
            <wp:extent cx="1693545" cy="571500"/>
            <wp:effectExtent l="0" t="0" r="1905" b="0"/>
            <wp:wrapTight wrapText="bothSides">
              <wp:wrapPolygon edited="0">
                <wp:start x="0" y="0"/>
                <wp:lineTo x="0" y="20880"/>
                <wp:lineTo x="21381" y="20880"/>
                <wp:lineTo x="21381" y="0"/>
                <wp:lineTo x="0" y="0"/>
              </wp:wrapPolygon>
            </wp:wrapTight>
            <wp:docPr id="1" name="Grafik 1" descr="C:\Users\anna.schreiner\AppData\Local\Microsoft\Windows\Temporary Internet Files\Content.Word\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nna.schreiner\AppData\Local\Microsoft\Windows\Temporary Internet Files\Content.Word\lk_baeuerinnen_oe_4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354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C9EEC" w14:textId="77777777" w:rsidR="00916CCE" w:rsidRDefault="00916CCE" w:rsidP="00916CCE"/>
    <w:p w14:paraId="5DE98452" w14:textId="77777777" w:rsidR="00916CCE" w:rsidRDefault="00916CCE" w:rsidP="00916CCE"/>
    <w:p w14:paraId="62862DA8" w14:textId="77777777" w:rsidR="00916CCE" w:rsidRDefault="00916CCE" w:rsidP="00916CCE"/>
    <w:p w14:paraId="50926723" w14:textId="77777777" w:rsidR="00916CCE" w:rsidRDefault="00916CCE" w:rsidP="00916CCE"/>
    <w:p w14:paraId="1B8B9324" w14:textId="77777777" w:rsidR="00916CCE" w:rsidRDefault="00916CCE" w:rsidP="00916CCE">
      <w:pPr>
        <w:pStyle w:val="Titelberschrift"/>
        <w:rPr>
          <w:rFonts w:cs="Arial"/>
        </w:rPr>
      </w:pPr>
      <w:r>
        <w:rPr>
          <w:rFonts w:cs="Arial"/>
        </w:rPr>
        <w:t>Pressemitteilung</w:t>
      </w:r>
    </w:p>
    <w:p w14:paraId="5498955B" w14:textId="77777777" w:rsidR="00916CCE" w:rsidRDefault="00916CCE" w:rsidP="00916CCE"/>
    <w:p w14:paraId="7CA6B69F" w14:textId="2F09CA99" w:rsidR="00916CCE" w:rsidRPr="00C464BF" w:rsidRDefault="00916CCE" w:rsidP="00916CCE">
      <w:pPr>
        <w:spacing w:line="240" w:lineRule="auto"/>
        <w:jc w:val="both"/>
        <w:rPr>
          <w:rFonts w:ascii="Times" w:hAnsi="Times" w:cs="Arial"/>
          <w:sz w:val="26"/>
          <w:szCs w:val="26"/>
        </w:rPr>
      </w:pPr>
      <w:r w:rsidRPr="00C464BF">
        <w:rPr>
          <w:rFonts w:ascii="Times" w:hAnsi="Times" w:cs="Arial"/>
          <w:sz w:val="26"/>
          <w:szCs w:val="26"/>
        </w:rPr>
        <w:t xml:space="preserve">Wien, </w:t>
      </w:r>
      <w:r w:rsidR="00BF7282">
        <w:rPr>
          <w:rFonts w:ascii="Times" w:hAnsi="Times" w:cs="Arial"/>
          <w:sz w:val="26"/>
          <w:szCs w:val="26"/>
        </w:rPr>
        <w:t>1</w:t>
      </w:r>
      <w:r>
        <w:rPr>
          <w:rFonts w:ascii="Times" w:hAnsi="Times" w:cs="Arial"/>
          <w:sz w:val="26"/>
          <w:szCs w:val="26"/>
        </w:rPr>
        <w:t>4</w:t>
      </w:r>
      <w:r w:rsidRPr="00C464BF">
        <w:rPr>
          <w:rFonts w:ascii="Times" w:hAnsi="Times" w:cs="Arial"/>
          <w:sz w:val="26"/>
          <w:szCs w:val="26"/>
        </w:rPr>
        <w:t>.</w:t>
      </w:r>
      <w:r>
        <w:rPr>
          <w:rFonts w:ascii="Times" w:hAnsi="Times" w:cs="Arial"/>
          <w:sz w:val="26"/>
          <w:szCs w:val="26"/>
        </w:rPr>
        <w:t xml:space="preserve"> </w:t>
      </w:r>
      <w:r w:rsidR="00BF7282">
        <w:rPr>
          <w:rFonts w:ascii="Times" w:hAnsi="Times" w:cs="Arial"/>
          <w:sz w:val="26"/>
          <w:szCs w:val="26"/>
        </w:rPr>
        <w:t>Oktober</w:t>
      </w:r>
      <w:r>
        <w:rPr>
          <w:rFonts w:ascii="Times" w:hAnsi="Times" w:cs="Arial"/>
          <w:sz w:val="26"/>
          <w:szCs w:val="26"/>
        </w:rPr>
        <w:t xml:space="preserve"> 202</w:t>
      </w:r>
      <w:r w:rsidR="00BF7282">
        <w:rPr>
          <w:rFonts w:ascii="Times" w:hAnsi="Times" w:cs="Arial"/>
          <w:sz w:val="26"/>
          <w:szCs w:val="26"/>
        </w:rPr>
        <w:t>2</w:t>
      </w:r>
    </w:p>
    <w:p w14:paraId="22B8E78D" w14:textId="039DD881" w:rsidR="00916CCE" w:rsidRPr="00BF7282" w:rsidRDefault="00916CCE" w:rsidP="00916CCE">
      <w:pPr>
        <w:autoSpaceDE w:val="0"/>
        <w:autoSpaceDN w:val="0"/>
        <w:adjustRightInd w:val="0"/>
        <w:spacing w:after="0" w:line="340" w:lineRule="exact"/>
        <w:rPr>
          <w:rFonts w:ascii="Times" w:hAnsi="Times" w:cs="Arial"/>
          <w:b/>
          <w:bCs/>
          <w:color w:val="000000"/>
          <w:sz w:val="28"/>
          <w:szCs w:val="28"/>
        </w:rPr>
      </w:pPr>
    </w:p>
    <w:p w14:paraId="31CE2953" w14:textId="77777777" w:rsidR="00BF7282" w:rsidRPr="00BF7282" w:rsidRDefault="00BF7282" w:rsidP="00BF7282">
      <w:pPr>
        <w:spacing w:line="340" w:lineRule="exact"/>
        <w:jc w:val="both"/>
        <w:rPr>
          <w:rFonts w:ascii="Times" w:hAnsi="Times" w:cs="Times"/>
          <w:b/>
          <w:bCs/>
          <w:sz w:val="28"/>
          <w:szCs w:val="28"/>
        </w:rPr>
      </w:pPr>
      <w:r w:rsidRPr="00BF7282">
        <w:rPr>
          <w:rFonts w:ascii="Times" w:hAnsi="Times" w:cs="Times"/>
          <w:b/>
          <w:bCs/>
          <w:sz w:val="28"/>
          <w:szCs w:val="28"/>
        </w:rPr>
        <w:t xml:space="preserve">Aktionstage der Bäuerinnen 2022: Moderne Landwirtschaft </w:t>
      </w:r>
      <w:r w:rsidRPr="00BF7282">
        <w:rPr>
          <w:rFonts w:ascii="Times" w:hAnsi="Times" w:cs="Times"/>
          <w:b/>
          <w:bCs/>
          <w:iCs/>
          <w:sz w:val="28"/>
          <w:szCs w:val="28"/>
        </w:rPr>
        <w:t>kindgerecht</w:t>
      </w:r>
      <w:r w:rsidRPr="00BF7282">
        <w:rPr>
          <w:rFonts w:ascii="Times" w:hAnsi="Times" w:cs="Times"/>
          <w:b/>
          <w:bCs/>
          <w:sz w:val="28"/>
          <w:szCs w:val="28"/>
        </w:rPr>
        <w:t xml:space="preserve"> erlebbar machen</w:t>
      </w:r>
    </w:p>
    <w:p w14:paraId="4D14283F" w14:textId="77777777" w:rsidR="00BF7282" w:rsidRPr="00BF7282" w:rsidRDefault="00BF7282" w:rsidP="00BF7282">
      <w:pPr>
        <w:spacing w:line="340" w:lineRule="exact"/>
        <w:jc w:val="both"/>
        <w:rPr>
          <w:rFonts w:ascii="Times" w:hAnsi="Times" w:cs="Times"/>
          <w:i/>
          <w:iCs/>
          <w:sz w:val="28"/>
          <w:szCs w:val="28"/>
        </w:rPr>
      </w:pPr>
      <w:r w:rsidRPr="00BF7282">
        <w:rPr>
          <w:rFonts w:ascii="Times" w:hAnsi="Times" w:cs="Times"/>
          <w:i/>
          <w:iCs/>
          <w:sz w:val="28"/>
          <w:szCs w:val="28"/>
        </w:rPr>
        <w:t>Alltags- und Ernährungswissen für Erstklässler bis zu angehenden Pädagog:innen</w:t>
      </w:r>
    </w:p>
    <w:p w14:paraId="16CE6451" w14:textId="4DF4BF20" w:rsidR="00BF7282" w:rsidRPr="003A4F17" w:rsidRDefault="00BF7282" w:rsidP="003A4F17">
      <w:pPr>
        <w:pStyle w:val="KeinLeerraum"/>
        <w:spacing w:line="340" w:lineRule="exact"/>
        <w:jc w:val="both"/>
        <w:rPr>
          <w:rFonts w:ascii="Times" w:hAnsi="Times" w:cs="Times"/>
          <w:sz w:val="26"/>
          <w:szCs w:val="26"/>
        </w:rPr>
      </w:pPr>
      <w:r w:rsidRPr="003A4F17">
        <w:rPr>
          <w:rFonts w:ascii="Times" w:hAnsi="Times" w:cs="Times"/>
          <w:sz w:val="26"/>
          <w:szCs w:val="26"/>
        </w:rPr>
        <w:t xml:space="preserve">Seit dem Jahr 2009 besuchen jeden Oktober, rund um den Welternährungstag (16.10.), bis zu 1.600 österreichische Bäuerinnen die ersten Klassen der Volksschulen im ganzen Land, um mit den Schulanfängern ein Vertrauensband für die moderne heimische Landwirtschaft, den Wert von Lebensmitteln und eine gesunde Ernährung mit regional erzeugten bäuerlichen Produkten zu knüpfen. “Wer keinen direkten Bezug zu einem Bauernhof hat und nicht weiß, wie z.B.: aus einem Samenkorn Getreide für Brot oder aus Milch von der Kuh Joghurt entsteht, dem kann man nicht verdenken, wenn er keine Wertschätzung für Lebensmittel entwickelt. Daher ist es unsere essenzielle Aufgabe als Bäuerinnen, den Dialog mit den Kindern - als Konsumenten von morgen - zu führen, den Bauernhof im Kleinen in die Schulklasse zu bringen und ihnen aus erster Hand zu erzählen, worin unsere Arbeit besteht“, erläutert </w:t>
      </w:r>
      <w:r w:rsidRPr="003A4F17">
        <w:rPr>
          <w:rFonts w:ascii="Times" w:hAnsi="Times" w:cs="Times"/>
          <w:b/>
          <w:bCs/>
          <w:sz w:val="26"/>
          <w:szCs w:val="26"/>
        </w:rPr>
        <w:t>Irene Neumann-Hartberger</w:t>
      </w:r>
      <w:r w:rsidRPr="003A4F17">
        <w:rPr>
          <w:rFonts w:ascii="Times" w:hAnsi="Times" w:cs="Times"/>
          <w:sz w:val="26"/>
          <w:szCs w:val="26"/>
        </w:rPr>
        <w:t>, Vorsitzende der Österreichischen Bäuerinnen,</w:t>
      </w:r>
      <w:r w:rsidRPr="003A4F17">
        <w:rPr>
          <w:rFonts w:ascii="Times" w:hAnsi="Times" w:cs="Times"/>
          <w:b/>
          <w:bCs/>
          <w:sz w:val="26"/>
          <w:szCs w:val="26"/>
        </w:rPr>
        <w:t xml:space="preserve"> </w:t>
      </w:r>
      <w:r w:rsidRPr="003A4F17">
        <w:rPr>
          <w:rFonts w:ascii="Times" w:hAnsi="Times" w:cs="Times"/>
          <w:sz w:val="26"/>
          <w:szCs w:val="26"/>
        </w:rPr>
        <w:t xml:space="preserve">die Intention hinter den alljährlichen Schulbesuchen. </w:t>
      </w:r>
    </w:p>
    <w:p w14:paraId="4154FEA6" w14:textId="74B9FFD7" w:rsidR="003A4F17" w:rsidRPr="003A4F17" w:rsidRDefault="003A4F17" w:rsidP="003A4F17">
      <w:pPr>
        <w:pStyle w:val="KeinLeerraum"/>
        <w:spacing w:line="340" w:lineRule="exact"/>
        <w:jc w:val="both"/>
        <w:rPr>
          <w:rFonts w:ascii="Times" w:hAnsi="Times" w:cs="Times"/>
          <w:sz w:val="26"/>
          <w:szCs w:val="26"/>
        </w:rPr>
      </w:pPr>
    </w:p>
    <w:p w14:paraId="1E98DDA2" w14:textId="0214A3CF" w:rsidR="003A4F17" w:rsidRDefault="003A4F17" w:rsidP="003A4F17">
      <w:pPr>
        <w:pStyle w:val="KeinLeerraum"/>
        <w:spacing w:line="340" w:lineRule="exact"/>
        <w:jc w:val="both"/>
        <w:rPr>
          <w:rFonts w:ascii="Times" w:hAnsi="Times" w:cs="Times"/>
          <w:sz w:val="26"/>
          <w:szCs w:val="26"/>
        </w:rPr>
      </w:pPr>
      <w:r w:rsidRPr="003A4F17">
        <w:rPr>
          <w:rFonts w:ascii="Times" w:hAnsi="Times" w:cs="Times"/>
          <w:sz w:val="26"/>
          <w:szCs w:val="26"/>
        </w:rPr>
        <w:t>Bisher schon 233.000 Erstklässler erreicht</w:t>
      </w:r>
    </w:p>
    <w:p w14:paraId="6CDCED0D" w14:textId="77777777" w:rsidR="00441504" w:rsidRPr="003A4F17" w:rsidRDefault="00441504" w:rsidP="003A4F17">
      <w:pPr>
        <w:pStyle w:val="KeinLeerraum"/>
        <w:spacing w:line="340" w:lineRule="exact"/>
        <w:jc w:val="both"/>
        <w:rPr>
          <w:rFonts w:ascii="Times" w:hAnsi="Times" w:cs="Times"/>
          <w:sz w:val="26"/>
          <w:szCs w:val="26"/>
        </w:rPr>
      </w:pPr>
    </w:p>
    <w:p w14:paraId="063E8F95" w14:textId="727EF60C" w:rsidR="00BF7282" w:rsidRDefault="00BF7282" w:rsidP="003A4F17">
      <w:pPr>
        <w:pStyle w:val="KeinLeerraum"/>
        <w:spacing w:line="340" w:lineRule="exact"/>
        <w:jc w:val="both"/>
        <w:rPr>
          <w:rFonts w:ascii="Times" w:hAnsi="Times" w:cs="Times"/>
          <w:sz w:val="26"/>
          <w:szCs w:val="26"/>
        </w:rPr>
      </w:pPr>
      <w:r w:rsidRPr="003A4F17">
        <w:rPr>
          <w:rFonts w:ascii="Times" w:hAnsi="Times" w:cs="Times"/>
          <w:sz w:val="26"/>
          <w:szCs w:val="26"/>
        </w:rPr>
        <w:t xml:space="preserve">Diese Schulstunden mit “einer echten Bäuerin“ sind abwechslungsreich und bereichernd für die Kinder, informativ für die Klassenlehrer:innen und werden auch von den Eltern sehr geschätzt. Selbst in den vergangenen beiden, sehr einschränkenden Pandemie-Jahren haben die Bäuerinnen diese ehrenamtliche Arbeit fortgesetzt und allein 2021 in rund 870 Schulen mehr als 21.000 Kinder erreicht. Seit Beginn der Aktion waren es </w:t>
      </w:r>
      <w:r w:rsidRPr="003A4F17">
        <w:rPr>
          <w:rFonts w:ascii="Times" w:hAnsi="Times" w:cs="Times"/>
          <w:sz w:val="26"/>
          <w:szCs w:val="26"/>
        </w:rPr>
        <w:lastRenderedPageBreak/>
        <w:t>rund 233.000 Erstklässler, die aus erster Hand erfahren haben, welche Schritte von der Kuh bis zur Butter notwendig sind, welchen Stellenwert Umwelt- und Tierschutz haben und welches Wissen und Verantwortungsbewusstsein Landwirte mitbringen, um ihnen ein gesundes, regionales Produkt anbieten zu können. “Das führt zu Respekt und Wertschätzung für den bäuerlichen Berufsstand und für Lebensmittel aus bäuerlicher Hand“, so die Bundesbäuerin.</w:t>
      </w:r>
    </w:p>
    <w:p w14:paraId="0BB2118A" w14:textId="77777777" w:rsidR="00441504" w:rsidRPr="003A4F17" w:rsidRDefault="00441504" w:rsidP="003A4F17">
      <w:pPr>
        <w:pStyle w:val="KeinLeerraum"/>
        <w:spacing w:line="340" w:lineRule="exact"/>
        <w:jc w:val="both"/>
        <w:rPr>
          <w:rFonts w:ascii="Times" w:hAnsi="Times" w:cs="Times"/>
          <w:sz w:val="26"/>
          <w:szCs w:val="26"/>
        </w:rPr>
      </w:pPr>
    </w:p>
    <w:p w14:paraId="6F069B98" w14:textId="4976860A" w:rsidR="00BF7282" w:rsidRDefault="00BF7282" w:rsidP="00BF7282">
      <w:pPr>
        <w:spacing w:line="340" w:lineRule="exact"/>
        <w:jc w:val="both"/>
        <w:rPr>
          <w:rFonts w:ascii="Times" w:hAnsi="Times" w:cs="Times"/>
          <w:sz w:val="26"/>
          <w:szCs w:val="26"/>
        </w:rPr>
      </w:pPr>
      <w:r>
        <w:rPr>
          <w:rFonts w:ascii="Times" w:hAnsi="Times" w:cs="Times"/>
          <w:sz w:val="26"/>
          <w:szCs w:val="26"/>
        </w:rPr>
        <w:t>Lernen mit allen Sinnen</w:t>
      </w:r>
      <w:r w:rsidR="00441504">
        <w:rPr>
          <w:rFonts w:ascii="Times" w:hAnsi="Times" w:cs="Times"/>
          <w:sz w:val="26"/>
          <w:szCs w:val="26"/>
        </w:rPr>
        <w:t xml:space="preserve"> – heuer über Erdäpfel</w:t>
      </w:r>
    </w:p>
    <w:p w14:paraId="75E67A31" w14:textId="26727235" w:rsidR="00BF7282" w:rsidRDefault="00BF7282" w:rsidP="00BF7282">
      <w:pPr>
        <w:spacing w:line="340" w:lineRule="exact"/>
        <w:jc w:val="both"/>
        <w:rPr>
          <w:rFonts w:ascii="Times" w:eastAsia="Times New Roman" w:hAnsi="Times" w:cs="Times"/>
          <w:sz w:val="26"/>
          <w:szCs w:val="26"/>
          <w:lang w:eastAsia="de-AT"/>
        </w:rPr>
      </w:pPr>
      <w:r>
        <w:rPr>
          <w:rFonts w:ascii="Times" w:hAnsi="Times" w:cs="Times"/>
          <w:sz w:val="26"/>
          <w:szCs w:val="26"/>
        </w:rPr>
        <w:t xml:space="preserve">Der diesjährige Aktionstag widmet sich der “tollen Knolle“. Anhand pädagogisch aufbereiteter Materialien lernen die Kinder die </w:t>
      </w:r>
      <w:r w:rsidRPr="00EE5200">
        <w:rPr>
          <w:rFonts w:ascii="Times" w:eastAsia="Times New Roman" w:hAnsi="Times" w:cs="Times"/>
          <w:sz w:val="26"/>
          <w:szCs w:val="26"/>
          <w:lang w:eastAsia="de-AT"/>
        </w:rPr>
        <w:t xml:space="preserve">Kreisläufe der Lebensmittelherstellung am Beispiel </w:t>
      </w:r>
      <w:r>
        <w:rPr>
          <w:rFonts w:ascii="Times" w:eastAsia="Times New Roman" w:hAnsi="Times" w:cs="Times"/>
          <w:sz w:val="26"/>
          <w:szCs w:val="26"/>
          <w:lang w:eastAsia="de-AT"/>
        </w:rPr>
        <w:t>“Kartoffel, Erda</w:t>
      </w:r>
      <w:r w:rsidRPr="00EE5200">
        <w:rPr>
          <w:rFonts w:ascii="Times" w:eastAsia="Times New Roman" w:hAnsi="Times" w:cs="Times"/>
          <w:sz w:val="26"/>
          <w:szCs w:val="26"/>
          <w:lang w:eastAsia="de-AT"/>
        </w:rPr>
        <w:t>pfel</w:t>
      </w:r>
      <w:r>
        <w:rPr>
          <w:rFonts w:ascii="Times" w:eastAsia="Times New Roman" w:hAnsi="Times" w:cs="Times"/>
          <w:sz w:val="26"/>
          <w:szCs w:val="26"/>
          <w:lang w:eastAsia="de-AT"/>
        </w:rPr>
        <w:t xml:space="preserve"> und Grundbirne“ kennen - vom Setzen der Knollen bis zur Lieferung an den Lebensmittelhandel. Sie erfahren, dass es viele verschiedene Sorten gibt, die unterschiedlich aussehen, </w:t>
      </w:r>
      <w:r w:rsidR="0021188E">
        <w:rPr>
          <w:rFonts w:ascii="Times" w:eastAsia="Times New Roman" w:hAnsi="Times" w:cs="Times"/>
          <w:sz w:val="26"/>
          <w:szCs w:val="26"/>
          <w:lang w:eastAsia="de-AT"/>
        </w:rPr>
        <w:t xml:space="preserve">schmecken und </w:t>
      </w:r>
      <w:r>
        <w:rPr>
          <w:rFonts w:ascii="Times" w:eastAsia="Times New Roman" w:hAnsi="Times" w:cs="Times"/>
          <w:sz w:val="26"/>
          <w:szCs w:val="26"/>
          <w:lang w:eastAsia="de-AT"/>
        </w:rPr>
        <w:t xml:space="preserve">verwertet werden, was man in der Küche daraus zubereiten kann und weshalb Salzkartoffeln gesünder sind als Chips. “Auch die Lebensmittelkennzeichnung und die in Österreich gültigen Gütesiegel sowie </w:t>
      </w:r>
      <w:r w:rsidR="00441504">
        <w:rPr>
          <w:rFonts w:ascii="Times" w:eastAsia="Times New Roman" w:hAnsi="Times" w:cs="Times"/>
          <w:sz w:val="26"/>
          <w:szCs w:val="26"/>
          <w:lang w:eastAsia="de-AT"/>
        </w:rPr>
        <w:t>G</w:t>
      </w:r>
      <w:r>
        <w:rPr>
          <w:rFonts w:ascii="Times" w:eastAsia="Times New Roman" w:hAnsi="Times" w:cs="Times"/>
          <w:sz w:val="26"/>
          <w:szCs w:val="26"/>
          <w:lang w:eastAsia="de-AT"/>
        </w:rPr>
        <w:t>rundsätzliches zur gesunden Ernährung mit bekömmlichen bäuerlichen Produkten aus der Region sind Inhalte. Besondere Freude kommt bei den Kindern auf, wenn sie dann gemeinsam mit der Bäuerin eine</w:t>
      </w:r>
      <w:r w:rsidR="00441504">
        <w:rPr>
          <w:rFonts w:ascii="Times" w:eastAsia="Times New Roman" w:hAnsi="Times" w:cs="Times"/>
          <w:sz w:val="26"/>
          <w:szCs w:val="26"/>
          <w:lang w:eastAsia="de-AT"/>
        </w:rPr>
        <w:t xml:space="preserve"> Jau</w:t>
      </w:r>
      <w:r>
        <w:rPr>
          <w:rFonts w:ascii="Times" w:eastAsia="Times New Roman" w:hAnsi="Times" w:cs="Times"/>
          <w:sz w:val="26"/>
          <w:szCs w:val="26"/>
          <w:lang w:eastAsia="de-AT"/>
        </w:rPr>
        <w:t xml:space="preserve">se zubereiten - heuer sind es </w:t>
      </w:r>
      <w:r w:rsidR="00A14B87">
        <w:rPr>
          <w:rFonts w:ascii="Times" w:eastAsia="Times New Roman" w:hAnsi="Times" w:cs="Times"/>
          <w:sz w:val="26"/>
          <w:szCs w:val="26"/>
          <w:lang w:eastAsia="de-AT"/>
        </w:rPr>
        <w:t>Erdäpfel</w:t>
      </w:r>
      <w:r>
        <w:rPr>
          <w:rFonts w:ascii="Times" w:eastAsia="Times New Roman" w:hAnsi="Times" w:cs="Times"/>
          <w:sz w:val="26"/>
          <w:szCs w:val="26"/>
          <w:lang w:eastAsia="de-AT"/>
        </w:rPr>
        <w:t xml:space="preserve"> mit Salz und Butter“, weiß Neumann-Hartberger um die Bedeutung dieser Aktionstage, deren wertvolle Inhalte über die teilnehmenden Kinder bis in deren Familien getragen werden.</w:t>
      </w:r>
    </w:p>
    <w:p w14:paraId="348ED0DF" w14:textId="2403E5B7" w:rsidR="00BF7282" w:rsidRDefault="00BF7282" w:rsidP="00BF7282">
      <w:pPr>
        <w:spacing w:line="340" w:lineRule="exact"/>
        <w:jc w:val="both"/>
        <w:rPr>
          <w:rFonts w:ascii="Times" w:eastAsia="Times New Roman" w:hAnsi="Times" w:cs="Times"/>
          <w:sz w:val="26"/>
          <w:szCs w:val="26"/>
          <w:lang w:eastAsia="de-AT"/>
        </w:rPr>
      </w:pPr>
      <w:r>
        <w:rPr>
          <w:rFonts w:ascii="Times" w:eastAsia="Times New Roman" w:hAnsi="Times" w:cs="Times"/>
          <w:sz w:val="26"/>
          <w:szCs w:val="26"/>
          <w:lang w:eastAsia="de-AT"/>
        </w:rPr>
        <w:t>Damit sich das neu erworbene Wissen verfestigen kann, verbleibt das Anschauungsmaterial wie Plakate, Gütesiegel, Malvorlagen und Broschüren (z.B.: “Augen auf beim Lebensmitteleinkauf“) in den Klassen und kann immer wieder in den Unterricht eingebunden werden</w:t>
      </w:r>
      <w:r w:rsidR="00A14B87">
        <w:rPr>
          <w:rFonts w:ascii="Times" w:eastAsia="Times New Roman" w:hAnsi="Times" w:cs="Times"/>
          <w:sz w:val="26"/>
          <w:szCs w:val="26"/>
          <w:lang w:eastAsia="de-AT"/>
        </w:rPr>
        <w:t xml:space="preserve">. Außerdem werden den Pädagog:innen die </w:t>
      </w:r>
      <w:r w:rsidR="00EA4B75">
        <w:rPr>
          <w:rFonts w:ascii="Times" w:eastAsia="Times New Roman" w:hAnsi="Times" w:cs="Times"/>
          <w:sz w:val="26"/>
          <w:szCs w:val="26"/>
          <w:lang w:eastAsia="de-AT"/>
        </w:rPr>
        <w:t>Produkte</w:t>
      </w:r>
      <w:r w:rsidR="00A14B87">
        <w:rPr>
          <w:rFonts w:ascii="Times" w:eastAsia="Times New Roman" w:hAnsi="Times" w:cs="Times"/>
          <w:sz w:val="26"/>
          <w:szCs w:val="26"/>
          <w:lang w:eastAsia="de-AT"/>
        </w:rPr>
        <w:t xml:space="preserve"> der Seminarbäuerinnen aufgezeigt, </w:t>
      </w:r>
      <w:r w:rsidR="00EA4B75">
        <w:rPr>
          <w:rFonts w:ascii="Times" w:eastAsia="Times New Roman" w:hAnsi="Times" w:cs="Times"/>
          <w:sz w:val="26"/>
          <w:szCs w:val="26"/>
          <w:lang w:eastAsia="de-AT"/>
        </w:rPr>
        <w:t>mit denen</w:t>
      </w:r>
      <w:r w:rsidR="00A14B87">
        <w:rPr>
          <w:rFonts w:ascii="Times" w:eastAsia="Times New Roman" w:hAnsi="Times" w:cs="Times"/>
          <w:sz w:val="26"/>
          <w:szCs w:val="26"/>
          <w:lang w:eastAsia="de-AT"/>
        </w:rPr>
        <w:t xml:space="preserve"> Kinder eine engere Bindung zur heimischen Landwirtschaft und Lebensmittelherstellung aufbauen</w:t>
      </w:r>
      <w:r w:rsidR="00EA4B75">
        <w:rPr>
          <w:rFonts w:ascii="Times" w:eastAsia="Times New Roman" w:hAnsi="Times" w:cs="Times"/>
          <w:sz w:val="26"/>
          <w:szCs w:val="26"/>
          <w:lang w:eastAsia="de-AT"/>
        </w:rPr>
        <w:t>.</w:t>
      </w:r>
    </w:p>
    <w:p w14:paraId="4401EECE" w14:textId="77777777" w:rsidR="00BF7282" w:rsidRDefault="00BF7282" w:rsidP="00BF7282">
      <w:pPr>
        <w:spacing w:line="340" w:lineRule="exact"/>
        <w:jc w:val="both"/>
        <w:rPr>
          <w:rFonts w:ascii="Times" w:hAnsi="Times" w:cs="Times"/>
          <w:sz w:val="26"/>
          <w:szCs w:val="26"/>
        </w:rPr>
      </w:pPr>
      <w:r>
        <w:rPr>
          <w:rFonts w:ascii="Times" w:hAnsi="Times" w:cs="Times"/>
          <w:sz w:val="26"/>
          <w:szCs w:val="26"/>
        </w:rPr>
        <w:t>Vom Ernähren und Erklären</w:t>
      </w:r>
    </w:p>
    <w:p w14:paraId="4CA7BFC6" w14:textId="0F9434CC" w:rsidR="00BF7282" w:rsidRDefault="00BF7282" w:rsidP="00BF7282">
      <w:pPr>
        <w:spacing w:line="340" w:lineRule="exact"/>
        <w:jc w:val="both"/>
        <w:rPr>
          <w:rFonts w:ascii="Times New Roman" w:eastAsia="Times New Roman" w:hAnsi="Times New Roman"/>
          <w:sz w:val="26"/>
          <w:szCs w:val="26"/>
          <w:lang w:eastAsia="de-AT"/>
        </w:rPr>
      </w:pPr>
      <w:r>
        <w:rPr>
          <w:rFonts w:ascii="Times New Roman" w:eastAsia="Times New Roman" w:hAnsi="Times New Roman"/>
          <w:sz w:val="26"/>
          <w:szCs w:val="26"/>
          <w:lang w:eastAsia="de-AT"/>
        </w:rPr>
        <w:t>Ihr umfassendes Wissen über die moderne, heimische Landwirtschaft, die Lebensmittelerzeugung und die Ernährung vermitteln die Bäuerinnen aber nicht nur den Schülerinnen und Schülern, sondern stellen es auch den Absolventen der Pädagogischen Hochschulen zur Verfügung. Seit 2019 veranstaltet die Bäuerinnenorganisation im Rahmen des von der EU geförderten Projektes Bildungscluster Aktionstage auch an den Pädagogischen Hochschulen in Österreich und macht die angehenden Lehrer:innen mit ihrem Angebot für Schulkinder aller Altersgruppen wie “Schule am Bauernhof“, “Erlebnis Alm“, Programme</w:t>
      </w:r>
      <w:r w:rsidR="00A14B87">
        <w:rPr>
          <w:rFonts w:ascii="Times New Roman" w:eastAsia="Times New Roman" w:hAnsi="Times New Roman"/>
          <w:sz w:val="26"/>
          <w:szCs w:val="26"/>
          <w:lang w:eastAsia="de-AT"/>
        </w:rPr>
        <w:t>n</w:t>
      </w:r>
      <w:r>
        <w:rPr>
          <w:rFonts w:ascii="Times New Roman" w:eastAsia="Times New Roman" w:hAnsi="Times New Roman"/>
          <w:sz w:val="26"/>
          <w:szCs w:val="26"/>
          <w:lang w:eastAsia="de-AT"/>
        </w:rPr>
        <w:t xml:space="preserve"> für spezielle Schulstunden oder die agrarpädagogischen Produkte der Seminarbäuerinnen vertraut. Zusätzlich ausgestattet mit Informationen, wo sie von Bäuerinnen, </w:t>
      </w:r>
      <w:r w:rsidRPr="00693BBE">
        <w:rPr>
          <w:rFonts w:ascii="Times New Roman" w:eastAsia="Times New Roman" w:hAnsi="Times New Roman"/>
          <w:color w:val="000000" w:themeColor="text1"/>
          <w:sz w:val="26"/>
          <w:szCs w:val="26"/>
          <w:lang w:eastAsia="de-AT"/>
        </w:rPr>
        <w:t>Seminarbäuerinnen und Ernährungsexperten gefertigte Unterrichtsmaterialien finden (</w:t>
      </w:r>
      <w:hyperlink r:id="rId7" w:history="1">
        <w:r w:rsidRPr="00A10E46">
          <w:rPr>
            <w:rStyle w:val="Hyperlink"/>
            <w:rFonts w:ascii="Times New Roman" w:eastAsia="Times New Roman" w:hAnsi="Times New Roman"/>
            <w:color w:val="000000" w:themeColor="text1"/>
            <w:sz w:val="26"/>
            <w:szCs w:val="26"/>
            <w:u w:val="none"/>
            <w:lang w:eastAsia="de-AT"/>
          </w:rPr>
          <w:t>www.esserwissen.at</w:t>
        </w:r>
      </w:hyperlink>
      <w:r w:rsidRPr="00693BBE">
        <w:rPr>
          <w:rFonts w:ascii="Times New Roman" w:eastAsia="Times New Roman" w:hAnsi="Times New Roman"/>
          <w:color w:val="000000" w:themeColor="text1"/>
          <w:sz w:val="26"/>
          <w:szCs w:val="26"/>
          <w:lang w:eastAsia="de-AT"/>
        </w:rPr>
        <w:t xml:space="preserve">), </w:t>
      </w:r>
      <w:r>
        <w:rPr>
          <w:rFonts w:ascii="Times New Roman" w:eastAsia="Times New Roman" w:hAnsi="Times New Roman"/>
          <w:sz w:val="26"/>
          <w:szCs w:val="26"/>
          <w:lang w:eastAsia="de-AT"/>
        </w:rPr>
        <w:t xml:space="preserve">können die künftigen Pädagog:innen Wissen zu Themen der Landwirtschaft und Lebensmittelherstellung in ihre Stundenplanung einbinden.    </w:t>
      </w:r>
    </w:p>
    <w:p w14:paraId="6A744C2D" w14:textId="42F0D154" w:rsidR="00BF7282" w:rsidRPr="00693BBE" w:rsidRDefault="00BF7282" w:rsidP="00BF7282">
      <w:pPr>
        <w:spacing w:line="340" w:lineRule="exact"/>
        <w:jc w:val="both"/>
        <w:rPr>
          <w:rFonts w:ascii="Times" w:eastAsia="Times New Roman" w:hAnsi="Times" w:cs="Times"/>
          <w:sz w:val="26"/>
          <w:szCs w:val="26"/>
          <w:lang w:eastAsia="de-AT"/>
        </w:rPr>
      </w:pPr>
      <w:r>
        <w:rPr>
          <w:rFonts w:ascii="Times" w:hAnsi="Times" w:cs="Times"/>
          <w:sz w:val="26"/>
          <w:szCs w:val="26"/>
        </w:rPr>
        <w:t>“</w:t>
      </w:r>
      <w:r w:rsidRPr="00693BBE">
        <w:rPr>
          <w:rFonts w:ascii="Times" w:hAnsi="Times" w:cs="Times"/>
          <w:sz w:val="26"/>
          <w:szCs w:val="26"/>
        </w:rPr>
        <w:t xml:space="preserve">Ziel unserer Aktionstage </w:t>
      </w:r>
      <w:r w:rsidR="00441504">
        <w:rPr>
          <w:rFonts w:ascii="Times" w:hAnsi="Times" w:cs="Times"/>
          <w:sz w:val="26"/>
          <w:szCs w:val="26"/>
        </w:rPr>
        <w:t>ist</w:t>
      </w:r>
      <w:r w:rsidRPr="00693BBE">
        <w:rPr>
          <w:rFonts w:ascii="Times" w:hAnsi="Times" w:cs="Times"/>
          <w:sz w:val="26"/>
          <w:szCs w:val="26"/>
        </w:rPr>
        <w:t xml:space="preserve"> einerseits</w:t>
      </w:r>
      <w:r w:rsidR="00441504">
        <w:rPr>
          <w:rFonts w:ascii="Times" w:hAnsi="Times" w:cs="Times"/>
          <w:sz w:val="26"/>
          <w:szCs w:val="26"/>
        </w:rPr>
        <w:t>,</w:t>
      </w:r>
      <w:r w:rsidRPr="00693BBE">
        <w:rPr>
          <w:rFonts w:ascii="Times" w:hAnsi="Times" w:cs="Times"/>
          <w:sz w:val="26"/>
          <w:szCs w:val="26"/>
        </w:rPr>
        <w:t xml:space="preserve"> die Kinder und Studierenden für die Landwirtschaft zu begeistern. Und da geben uns die Rückmeldungen bis hin zu den Rektor</w:t>
      </w:r>
      <w:r>
        <w:rPr>
          <w:rFonts w:ascii="Times" w:hAnsi="Times" w:cs="Times"/>
          <w:sz w:val="26"/>
          <w:szCs w:val="26"/>
        </w:rPr>
        <w:t>:</w:t>
      </w:r>
      <w:r w:rsidRPr="00693BBE">
        <w:rPr>
          <w:rFonts w:ascii="Times" w:hAnsi="Times" w:cs="Times"/>
          <w:sz w:val="26"/>
          <w:szCs w:val="26"/>
        </w:rPr>
        <w:t>innen und Bäuerinnen recht. Anderseits stellen wir mit diesen Aktio</w:t>
      </w:r>
      <w:r>
        <w:rPr>
          <w:rFonts w:ascii="Times" w:hAnsi="Times" w:cs="Times"/>
          <w:sz w:val="26"/>
          <w:szCs w:val="26"/>
        </w:rPr>
        <w:t>nen die Wichtigkeit des Themas ‘</w:t>
      </w:r>
      <w:r w:rsidRPr="00693BBE">
        <w:rPr>
          <w:rFonts w:ascii="Times" w:hAnsi="Times" w:cs="Times"/>
          <w:sz w:val="26"/>
          <w:szCs w:val="26"/>
        </w:rPr>
        <w:t>Ernährungs- und Konsumbildung</w:t>
      </w:r>
      <w:r>
        <w:rPr>
          <w:rFonts w:ascii="Times" w:hAnsi="Times" w:cs="Times"/>
          <w:sz w:val="26"/>
          <w:szCs w:val="26"/>
        </w:rPr>
        <w:t>‘</w:t>
      </w:r>
      <w:r w:rsidRPr="00693BBE">
        <w:rPr>
          <w:rFonts w:ascii="Times" w:hAnsi="Times" w:cs="Times"/>
          <w:sz w:val="26"/>
          <w:szCs w:val="26"/>
        </w:rPr>
        <w:t xml:space="preserve"> in Schulen in den Mittelpunkt</w:t>
      </w:r>
      <w:r>
        <w:rPr>
          <w:rFonts w:ascii="Times" w:hAnsi="Times" w:cs="Times"/>
          <w:sz w:val="26"/>
          <w:szCs w:val="26"/>
        </w:rPr>
        <w:t>“, stellt Bundesbäuerin Irene Neumann-Hartberger abschließend fest</w:t>
      </w:r>
      <w:r w:rsidRPr="00693BBE">
        <w:rPr>
          <w:rFonts w:ascii="Times" w:hAnsi="Times" w:cs="Times"/>
          <w:sz w:val="26"/>
          <w:szCs w:val="26"/>
        </w:rPr>
        <w:t>.</w:t>
      </w:r>
      <w:r>
        <w:rPr>
          <w:rFonts w:ascii="Times" w:hAnsi="Times" w:cs="Times"/>
          <w:sz w:val="26"/>
          <w:szCs w:val="26"/>
        </w:rPr>
        <w:t xml:space="preserve"> </w:t>
      </w:r>
    </w:p>
    <w:p w14:paraId="1B82CA76" w14:textId="77777777" w:rsidR="002E5212" w:rsidRDefault="002E5212" w:rsidP="00BF7282">
      <w:pPr>
        <w:autoSpaceDE w:val="0"/>
        <w:autoSpaceDN w:val="0"/>
        <w:adjustRightInd w:val="0"/>
        <w:spacing w:after="0" w:line="340" w:lineRule="exact"/>
        <w:jc w:val="both"/>
        <w:rPr>
          <w:rFonts w:ascii="Times" w:hAnsi="Times" w:cs="Arial"/>
          <w:color w:val="000000"/>
          <w:sz w:val="26"/>
          <w:szCs w:val="26"/>
        </w:rPr>
      </w:pPr>
    </w:p>
    <w:p w14:paraId="579DD8AB" w14:textId="247F9C27" w:rsidR="002E5212" w:rsidRDefault="002E5212" w:rsidP="00BF7282">
      <w:pPr>
        <w:pStyle w:val="KeinLeerraum"/>
        <w:spacing w:line="340" w:lineRule="exact"/>
        <w:jc w:val="both"/>
        <w:rPr>
          <w:rFonts w:ascii="Times" w:hAnsi="Times" w:cs="Times"/>
          <w:color w:val="000000" w:themeColor="text1"/>
          <w:sz w:val="26"/>
          <w:szCs w:val="26"/>
        </w:rPr>
      </w:pPr>
      <w:r w:rsidRPr="00F01910">
        <w:rPr>
          <w:rFonts w:ascii="Times" w:hAnsi="Times" w:cs="Times"/>
          <w:color w:val="000000" w:themeColor="text1"/>
          <w:sz w:val="26"/>
          <w:szCs w:val="26"/>
        </w:rPr>
        <w:t xml:space="preserve">Im durch das Programm Ländliche Entwicklung geförderten Projekt </w:t>
      </w:r>
      <w:r>
        <w:rPr>
          <w:rFonts w:ascii="Times" w:hAnsi="Times" w:cs="Times"/>
          <w:color w:val="000000" w:themeColor="text1"/>
          <w:sz w:val="26"/>
          <w:szCs w:val="26"/>
        </w:rPr>
        <w:t>“</w:t>
      </w:r>
      <w:r w:rsidRPr="00F01910">
        <w:rPr>
          <w:rFonts w:ascii="Times" w:hAnsi="Times" w:cs="Times"/>
          <w:color w:val="000000" w:themeColor="text1"/>
          <w:sz w:val="26"/>
          <w:szCs w:val="26"/>
        </w:rPr>
        <w:t>Bildungscluster Dialog mit der Gesellschaft“ haben sich 20 Kooperationspartner zusammengeschlossen, um Konsument:innen, Pädagog:innen und Journalist:innen die vernetzten Themen Landwirtschaft, Umwelt und Ernährung näherzubringen.</w:t>
      </w:r>
      <w:r>
        <w:rPr>
          <w:rFonts w:ascii="Times" w:hAnsi="Times" w:cs="Times"/>
          <w:color w:val="000000" w:themeColor="text1"/>
          <w:sz w:val="26"/>
          <w:szCs w:val="26"/>
        </w:rPr>
        <w:t xml:space="preserve"> </w:t>
      </w:r>
      <w:r w:rsidRPr="00F01910">
        <w:rPr>
          <w:rFonts w:ascii="Times" w:hAnsi="Times" w:cs="Times"/>
          <w:color w:val="000000" w:themeColor="text1"/>
          <w:sz w:val="26"/>
          <w:szCs w:val="26"/>
        </w:rPr>
        <w:t>(Schluss)</w:t>
      </w:r>
    </w:p>
    <w:p w14:paraId="4E9650D2" w14:textId="77A75B28" w:rsidR="004820E9" w:rsidRDefault="004820E9" w:rsidP="00BF7282">
      <w:pPr>
        <w:pStyle w:val="KeinLeerraum"/>
        <w:spacing w:line="340" w:lineRule="exact"/>
        <w:jc w:val="both"/>
        <w:rPr>
          <w:rFonts w:ascii="Times" w:hAnsi="Times" w:cs="Times"/>
          <w:color w:val="000000" w:themeColor="text1"/>
          <w:sz w:val="26"/>
          <w:szCs w:val="26"/>
        </w:rPr>
      </w:pPr>
    </w:p>
    <w:p w14:paraId="6A6109AF" w14:textId="07BD6D9A" w:rsidR="004820E9" w:rsidRDefault="004820E9" w:rsidP="00BF7282">
      <w:pPr>
        <w:pStyle w:val="KeinLeerraum"/>
        <w:spacing w:line="340" w:lineRule="exact"/>
        <w:jc w:val="both"/>
        <w:rPr>
          <w:rFonts w:ascii="Times" w:hAnsi="Times" w:cs="Times"/>
          <w:color w:val="000000" w:themeColor="text1"/>
          <w:sz w:val="26"/>
          <w:szCs w:val="26"/>
        </w:rPr>
      </w:pPr>
      <w:r>
        <w:rPr>
          <w:rFonts w:ascii="Times" w:hAnsi="Times" w:cs="Times"/>
          <w:color w:val="000000" w:themeColor="text1"/>
          <w:sz w:val="26"/>
          <w:szCs w:val="26"/>
        </w:rPr>
        <w:t xml:space="preserve">Anhang: </w:t>
      </w:r>
    </w:p>
    <w:p w14:paraId="09226718" w14:textId="2D6F5D56" w:rsidR="004820E9" w:rsidRDefault="004820E9" w:rsidP="00BF7282">
      <w:pPr>
        <w:pStyle w:val="KeinLeerraum"/>
        <w:spacing w:line="340" w:lineRule="exact"/>
        <w:jc w:val="both"/>
        <w:rPr>
          <w:rFonts w:ascii="Times" w:hAnsi="Times" w:cs="Times"/>
          <w:color w:val="000000" w:themeColor="text1"/>
          <w:sz w:val="26"/>
          <w:szCs w:val="26"/>
        </w:rPr>
      </w:pPr>
      <w:r>
        <w:rPr>
          <w:rFonts w:ascii="Times" w:hAnsi="Times" w:cs="Times"/>
          <w:color w:val="000000" w:themeColor="text1"/>
          <w:sz w:val="26"/>
          <w:szCs w:val="26"/>
        </w:rPr>
        <w:t xml:space="preserve">Foto: Bundesbäuerin Irene Neumann-Hartberger: Frühzeitig Regionalität beim  Lebensmitteleinkauf zu schätzen lernen und über Qualitätssiegel im großen Angebot finden. </w:t>
      </w:r>
    </w:p>
    <w:p w14:paraId="245C71DA" w14:textId="19735C8A" w:rsidR="004820E9" w:rsidRDefault="004820E9" w:rsidP="00BF7282">
      <w:pPr>
        <w:pStyle w:val="KeinLeerraum"/>
        <w:spacing w:line="340" w:lineRule="exact"/>
        <w:jc w:val="both"/>
        <w:rPr>
          <w:rFonts w:ascii="Times" w:hAnsi="Times" w:cs="Times"/>
          <w:color w:val="000000" w:themeColor="text1"/>
          <w:sz w:val="26"/>
          <w:szCs w:val="26"/>
        </w:rPr>
      </w:pPr>
      <w:r>
        <w:rPr>
          <w:rFonts w:ascii="Times" w:hAnsi="Times" w:cs="Times"/>
          <w:color w:val="000000" w:themeColor="text1"/>
          <w:sz w:val="26"/>
          <w:szCs w:val="26"/>
        </w:rPr>
        <w:t>Fotografin: Barbara Siegl</w:t>
      </w:r>
    </w:p>
    <w:p w14:paraId="55DEA5E2" w14:textId="77777777" w:rsidR="004820E9" w:rsidRDefault="004820E9" w:rsidP="00BF7282">
      <w:pPr>
        <w:pStyle w:val="KeinLeerraum"/>
        <w:spacing w:line="340" w:lineRule="exact"/>
        <w:jc w:val="both"/>
        <w:rPr>
          <w:rFonts w:ascii="Times" w:hAnsi="Times" w:cs="Times"/>
          <w:color w:val="000000" w:themeColor="text1"/>
          <w:sz w:val="26"/>
          <w:szCs w:val="26"/>
        </w:rPr>
      </w:pPr>
    </w:p>
    <w:p w14:paraId="1DBB6402" w14:textId="77777777" w:rsidR="00916CCE" w:rsidRPr="00EE7504" w:rsidRDefault="00916CCE" w:rsidP="00BF7282">
      <w:pPr>
        <w:spacing w:line="340" w:lineRule="exact"/>
        <w:jc w:val="both"/>
        <w:rPr>
          <w:rFonts w:ascii="Times" w:hAnsi="Times" w:cs="Arial"/>
          <w:color w:val="000000"/>
          <w:sz w:val="26"/>
          <w:szCs w:val="26"/>
        </w:rPr>
      </w:pPr>
    </w:p>
    <w:p w14:paraId="38F8613E" w14:textId="77777777" w:rsidR="00916CCE" w:rsidRPr="00EE7504" w:rsidRDefault="00916CCE" w:rsidP="00BF7282">
      <w:pPr>
        <w:autoSpaceDE w:val="0"/>
        <w:autoSpaceDN w:val="0"/>
        <w:adjustRightInd w:val="0"/>
        <w:spacing w:after="0" w:line="340" w:lineRule="exact"/>
        <w:jc w:val="both"/>
        <w:rPr>
          <w:rFonts w:ascii="Arial" w:hAnsi="Arial" w:cs="Arial"/>
          <w:color w:val="000000"/>
          <w:lang w:val="de-AT"/>
        </w:rPr>
      </w:pPr>
      <w:r w:rsidRPr="00EE7504">
        <w:rPr>
          <w:rFonts w:ascii="Times" w:hAnsi="Times" w:cs="Arial"/>
          <w:color w:val="000000"/>
          <w:sz w:val="26"/>
          <w:szCs w:val="26"/>
        </w:rPr>
        <w:t xml:space="preserve">Rückfragehinweis: </w:t>
      </w:r>
    </w:p>
    <w:p w14:paraId="4EB9A5AD" w14:textId="77777777" w:rsidR="00A46EA9" w:rsidRDefault="00A46EA9" w:rsidP="00BF7282">
      <w:pPr>
        <w:tabs>
          <w:tab w:val="right" w:pos="4860"/>
          <w:tab w:val="left" w:pos="5040"/>
        </w:tabs>
        <w:spacing w:line="340" w:lineRule="exact"/>
        <w:jc w:val="both"/>
        <w:rPr>
          <w:rStyle w:val="Hyperlink"/>
          <w:rFonts w:ascii="Times" w:hAnsi="Times" w:cs="Arial"/>
          <w:color w:val="000000"/>
          <w:sz w:val="26"/>
          <w:szCs w:val="26"/>
          <w:u w:val="none"/>
        </w:rPr>
      </w:pPr>
      <w:r>
        <w:rPr>
          <w:rStyle w:val="Fuzeilenormal"/>
          <w:rFonts w:ascii="Times" w:hAnsi="Times"/>
          <w:color w:val="000000"/>
          <w:sz w:val="26"/>
          <w:szCs w:val="26"/>
        </w:rPr>
        <w:t xml:space="preserve">Dipl.-Ing. Michaela Glatzl, M.A., Geschäftsführerin der ARGE Österreichische Bäuerinnen in der LK Österreich, Tel. (01) 53 441 - 8517; Mobil: 0676 83441 8517, E-Mail: </w:t>
      </w:r>
      <w:hyperlink r:id="rId8" w:history="1">
        <w:r>
          <w:rPr>
            <w:rStyle w:val="Hyperlink"/>
            <w:rFonts w:ascii="Times" w:hAnsi="Times" w:cs="Arial"/>
            <w:color w:val="000000"/>
            <w:sz w:val="26"/>
            <w:szCs w:val="26"/>
            <w:u w:val="none"/>
          </w:rPr>
          <w:t>m.glatzl@lk-oe.at</w:t>
        </w:r>
      </w:hyperlink>
      <w:r>
        <w:rPr>
          <w:rStyle w:val="Hyperlink"/>
          <w:rFonts w:ascii="Times" w:hAnsi="Times" w:cs="Arial"/>
          <w:color w:val="000000"/>
          <w:sz w:val="26"/>
          <w:szCs w:val="26"/>
          <w:u w:val="none"/>
        </w:rPr>
        <w:t>, Homepage: www.baeuerinnen.at</w:t>
      </w:r>
    </w:p>
    <w:p w14:paraId="098A03E7" w14:textId="77777777" w:rsidR="00916CCE" w:rsidRPr="005B1AFE" w:rsidRDefault="00916CCE" w:rsidP="00BF7282">
      <w:pPr>
        <w:tabs>
          <w:tab w:val="right" w:pos="4860"/>
          <w:tab w:val="left" w:pos="5040"/>
        </w:tabs>
        <w:spacing w:line="340" w:lineRule="exact"/>
        <w:jc w:val="both"/>
        <w:rPr>
          <w:rStyle w:val="Fuzeilenormal"/>
          <w:rFonts w:ascii="Times" w:hAnsi="Times"/>
          <w:sz w:val="26"/>
          <w:szCs w:val="26"/>
        </w:rPr>
      </w:pPr>
    </w:p>
    <w:p w14:paraId="10BB28AF" w14:textId="77777777" w:rsidR="005F765A" w:rsidRDefault="005F765A" w:rsidP="00BF7282">
      <w:pPr>
        <w:jc w:val="both"/>
      </w:pPr>
    </w:p>
    <w:sectPr w:rsidR="005F765A" w:rsidSect="00241C7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BA9E" w14:textId="77777777" w:rsidR="00F561E8" w:rsidRDefault="00F561E8" w:rsidP="00241C76">
      <w:pPr>
        <w:spacing w:after="0" w:line="240" w:lineRule="auto"/>
      </w:pPr>
      <w:r>
        <w:separator/>
      </w:r>
    </w:p>
  </w:endnote>
  <w:endnote w:type="continuationSeparator" w:id="0">
    <w:p w14:paraId="70F0D4CE" w14:textId="77777777" w:rsidR="00F561E8" w:rsidRDefault="00F561E8" w:rsidP="00241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poS">
    <w:altName w:val="Times New Roman"/>
    <w:charset w:val="00"/>
    <w:family w:val="auto"/>
    <w:pitch w:val="variable"/>
    <w:sig w:usb0="00000001"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E399" w14:textId="77777777" w:rsidR="00241C76" w:rsidRDefault="00241C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7FBB" w14:textId="72AE0C64" w:rsidR="00241C76" w:rsidRDefault="00241C76">
    <w:pPr>
      <w:pStyle w:val="Fuzeile"/>
    </w:pPr>
  </w:p>
  <w:p w14:paraId="62A46091" w14:textId="50592EA7" w:rsidR="00241C76" w:rsidRDefault="00241C76">
    <w:pPr>
      <w:pStyle w:val="Fuzeile"/>
    </w:pPr>
    <w:r>
      <w:rPr>
        <w:noProof/>
      </w:rPr>
      <w:drawing>
        <wp:inline distT="0" distB="0" distL="0" distR="0" wp14:anchorId="085F9B3C" wp14:editId="3B3F136C">
          <wp:extent cx="3124200" cy="715645"/>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3124200" cy="7156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2D9B" w14:textId="77777777" w:rsidR="00241C76" w:rsidRDefault="00241C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373A6" w14:textId="77777777" w:rsidR="00F561E8" w:rsidRDefault="00F561E8" w:rsidP="00241C76">
      <w:pPr>
        <w:spacing w:after="0" w:line="240" w:lineRule="auto"/>
      </w:pPr>
      <w:r>
        <w:separator/>
      </w:r>
    </w:p>
  </w:footnote>
  <w:footnote w:type="continuationSeparator" w:id="0">
    <w:p w14:paraId="22035936" w14:textId="77777777" w:rsidR="00F561E8" w:rsidRDefault="00F561E8" w:rsidP="00241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4CF3" w14:textId="77777777" w:rsidR="00241C76" w:rsidRDefault="00241C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9EDF" w14:textId="77777777" w:rsidR="00241C76" w:rsidRDefault="00241C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0D85" w14:textId="77777777" w:rsidR="00241C76" w:rsidRDefault="00241C7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CE"/>
    <w:rsid w:val="000C2131"/>
    <w:rsid w:val="0021188E"/>
    <w:rsid w:val="00241C76"/>
    <w:rsid w:val="002E5212"/>
    <w:rsid w:val="0032555C"/>
    <w:rsid w:val="003A4F17"/>
    <w:rsid w:val="00441504"/>
    <w:rsid w:val="004820E9"/>
    <w:rsid w:val="005F765A"/>
    <w:rsid w:val="008510DA"/>
    <w:rsid w:val="00916CCE"/>
    <w:rsid w:val="00A10E46"/>
    <w:rsid w:val="00A14B87"/>
    <w:rsid w:val="00A46EA9"/>
    <w:rsid w:val="00A51DB4"/>
    <w:rsid w:val="00BF7282"/>
    <w:rsid w:val="00EA4B75"/>
    <w:rsid w:val="00F561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170F5"/>
  <w15:chartTrackingRefBased/>
  <w15:docId w15:val="{8858D073-157D-4172-B4AE-465FF9D4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6CCE"/>
    <w:pPr>
      <w:spacing w:after="200" w:line="276" w:lineRule="auto"/>
    </w:pPr>
    <w:rPr>
      <w:rFonts w:ascii="CorpoS" w:eastAsia="CorpoS" w:hAnsi="CorpoS"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16CCE"/>
    <w:rPr>
      <w:color w:val="0000FF"/>
      <w:u w:val="single"/>
    </w:rPr>
  </w:style>
  <w:style w:type="paragraph" w:customStyle="1" w:styleId="Titelberschrift">
    <w:name w:val="Titelüberschrift"/>
    <w:basedOn w:val="Standard"/>
    <w:rsid w:val="00916CCE"/>
    <w:pPr>
      <w:spacing w:after="0" w:line="240" w:lineRule="auto"/>
      <w:jc w:val="both"/>
    </w:pPr>
    <w:rPr>
      <w:rFonts w:ascii="Arial" w:eastAsia="Times New Roman" w:hAnsi="Arial"/>
      <w:color w:val="808080"/>
      <w:sz w:val="50"/>
      <w:szCs w:val="24"/>
      <w:lang w:val="de-AT" w:eastAsia="de-DE"/>
    </w:rPr>
  </w:style>
  <w:style w:type="character" w:customStyle="1" w:styleId="Fuzeilefett">
    <w:name w:val="Fußzeile fett"/>
    <w:rsid w:val="00916CCE"/>
    <w:rPr>
      <w:rFonts w:ascii="Arial" w:hAnsi="Arial" w:cs="Arial" w:hint="default"/>
      <w:b/>
      <w:bCs/>
      <w:sz w:val="18"/>
    </w:rPr>
  </w:style>
  <w:style w:type="character" w:customStyle="1" w:styleId="Fuzeilenormal">
    <w:name w:val="Fußzeile normal"/>
    <w:rsid w:val="00916CCE"/>
    <w:rPr>
      <w:rFonts w:ascii="Arial" w:hAnsi="Arial" w:cs="Arial" w:hint="default"/>
      <w:sz w:val="18"/>
    </w:rPr>
  </w:style>
  <w:style w:type="paragraph" w:styleId="KeinLeerraum">
    <w:name w:val="No Spacing"/>
    <w:uiPriority w:val="1"/>
    <w:qFormat/>
    <w:rsid w:val="002E5212"/>
    <w:pPr>
      <w:spacing w:after="0" w:line="240" w:lineRule="auto"/>
    </w:pPr>
  </w:style>
  <w:style w:type="paragraph" w:styleId="Kopfzeile">
    <w:name w:val="header"/>
    <w:basedOn w:val="Standard"/>
    <w:link w:val="KopfzeileZchn"/>
    <w:uiPriority w:val="99"/>
    <w:unhideWhenUsed/>
    <w:rsid w:val="00241C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1C76"/>
    <w:rPr>
      <w:rFonts w:ascii="CorpoS" w:eastAsia="CorpoS" w:hAnsi="CorpoS" w:cs="Times New Roman"/>
      <w:lang w:val="de-DE"/>
    </w:rPr>
  </w:style>
  <w:style w:type="paragraph" w:styleId="Fuzeile">
    <w:name w:val="footer"/>
    <w:basedOn w:val="Standard"/>
    <w:link w:val="FuzeileZchn"/>
    <w:uiPriority w:val="99"/>
    <w:unhideWhenUsed/>
    <w:rsid w:val="00241C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1C76"/>
    <w:rPr>
      <w:rFonts w:ascii="CorpoS" w:eastAsia="CorpoS" w:hAnsi="CorpoS"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1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latzl@lk-oe.a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esserwissen.a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5057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Wolf</dc:creator>
  <cp:keywords/>
  <dc:description/>
  <cp:lastModifiedBy> </cp:lastModifiedBy>
  <cp:revision>8</cp:revision>
  <dcterms:created xsi:type="dcterms:W3CDTF">2022-10-06T09:43:00Z</dcterms:created>
  <dcterms:modified xsi:type="dcterms:W3CDTF">2022-10-12T09:47:00Z</dcterms:modified>
</cp:coreProperties>
</file>