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20" w:rsidRPr="00A37F9D" w:rsidRDefault="00836620" w:rsidP="002320EB">
      <w:pPr>
        <w:spacing w:line="240" w:lineRule="auto"/>
        <w:rPr>
          <w:rFonts w:asciiTheme="minorHAnsi" w:hAnsiTheme="minorHAnsi" w:cstheme="minorHAnsi"/>
          <w:i/>
        </w:rPr>
      </w:pPr>
      <w:r w:rsidRPr="00A37F9D">
        <w:rPr>
          <w:rFonts w:asciiTheme="minorHAnsi" w:hAnsiTheme="minorHAnsi" w:cstheme="minorHAnsi"/>
          <w:noProof/>
          <w:lang w:val="en-GB" w:eastAsia="en-GB"/>
        </w:rPr>
        <w:drawing>
          <wp:anchor distT="0" distB="0" distL="114300" distR="114300" simplePos="0" relativeHeight="251659264" behindDoc="1" locked="0" layoutInCell="1" allowOverlap="1" wp14:anchorId="6C59DF44" wp14:editId="4ED728AA">
            <wp:simplePos x="0" y="0"/>
            <wp:positionH relativeFrom="column">
              <wp:posOffset>4378325</wp:posOffset>
            </wp:positionH>
            <wp:positionV relativeFrom="paragraph">
              <wp:posOffset>-337820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schreiner\AppData\Local\Microsoft\Windows\Temporary Internet Files\Content.Word\lk_baeuerinnen_oe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6620" w:rsidRPr="00A37F9D" w:rsidRDefault="00836620" w:rsidP="002320EB">
      <w:pPr>
        <w:rPr>
          <w:rFonts w:asciiTheme="minorHAnsi" w:hAnsiTheme="minorHAnsi" w:cstheme="minorHAnsi"/>
        </w:rPr>
      </w:pPr>
    </w:p>
    <w:p w:rsidR="001D546F" w:rsidRDefault="001D546F" w:rsidP="00765EC4">
      <w:pPr>
        <w:pStyle w:val="Titelberschrift"/>
        <w:jc w:val="left"/>
        <w:rPr>
          <w:rFonts w:asciiTheme="minorHAnsi" w:hAnsiTheme="minorHAnsi" w:cstheme="minorHAnsi"/>
          <w:sz w:val="36"/>
          <w:szCs w:val="36"/>
        </w:rPr>
      </w:pPr>
    </w:p>
    <w:p w:rsidR="00836620" w:rsidRDefault="00836620" w:rsidP="00765EC4">
      <w:pPr>
        <w:pStyle w:val="Titelberschrift"/>
        <w:jc w:val="left"/>
        <w:rPr>
          <w:rFonts w:asciiTheme="minorHAnsi" w:hAnsiTheme="minorHAnsi" w:cstheme="minorHAnsi"/>
          <w:sz w:val="36"/>
          <w:szCs w:val="36"/>
        </w:rPr>
      </w:pPr>
      <w:r w:rsidRPr="00765EC4">
        <w:rPr>
          <w:rFonts w:asciiTheme="minorHAnsi" w:hAnsiTheme="minorHAnsi" w:cstheme="minorHAnsi"/>
          <w:sz w:val="36"/>
          <w:szCs w:val="36"/>
        </w:rPr>
        <w:t>Pressemitteilung</w:t>
      </w:r>
    </w:p>
    <w:p w:rsidR="00765EC4" w:rsidRPr="00AE0753" w:rsidRDefault="00765EC4" w:rsidP="00765EC4">
      <w:pPr>
        <w:pStyle w:val="Titelberschrift"/>
        <w:jc w:val="left"/>
        <w:rPr>
          <w:rFonts w:asciiTheme="minorHAnsi" w:hAnsiTheme="minorHAnsi" w:cstheme="minorHAnsi"/>
          <w:sz w:val="24"/>
        </w:rPr>
      </w:pPr>
    </w:p>
    <w:p w:rsidR="00836620" w:rsidRPr="00A37F9D" w:rsidRDefault="00836620" w:rsidP="002320EB">
      <w:pPr>
        <w:spacing w:line="240" w:lineRule="auto"/>
        <w:rPr>
          <w:rFonts w:asciiTheme="minorHAnsi" w:hAnsiTheme="minorHAnsi" w:cstheme="minorHAnsi"/>
        </w:rPr>
      </w:pPr>
      <w:r w:rsidRPr="00A37F9D">
        <w:rPr>
          <w:rFonts w:asciiTheme="minorHAnsi" w:hAnsiTheme="minorHAnsi" w:cstheme="minorHAnsi"/>
        </w:rPr>
        <w:t xml:space="preserve">Wien, </w:t>
      </w:r>
      <w:r w:rsidR="00AA45B8" w:rsidRPr="00A37F9D">
        <w:rPr>
          <w:rFonts w:asciiTheme="minorHAnsi" w:hAnsiTheme="minorHAnsi" w:cstheme="minorHAnsi"/>
        </w:rPr>
        <w:t>25.05.2022</w:t>
      </w:r>
    </w:p>
    <w:p w:rsidR="0096090E" w:rsidRDefault="00355860" w:rsidP="00765EC4">
      <w:pPr>
        <w:pStyle w:val="NurText"/>
        <w:spacing w:line="340" w:lineRule="exact"/>
        <w:rPr>
          <w:rFonts w:asciiTheme="minorHAnsi" w:hAnsiTheme="minorHAnsi" w:cstheme="minorHAnsi"/>
          <w:b/>
          <w:bCs/>
          <w:sz w:val="28"/>
          <w:szCs w:val="22"/>
          <w:lang w:eastAsia="de-AT"/>
        </w:rPr>
      </w:pPr>
      <w:r>
        <w:rPr>
          <w:rFonts w:asciiTheme="minorHAnsi" w:hAnsiTheme="minorHAnsi" w:cstheme="minorHAnsi"/>
          <w:b/>
          <w:bCs/>
          <w:sz w:val="28"/>
          <w:szCs w:val="22"/>
          <w:lang w:eastAsia="de-AT"/>
        </w:rPr>
        <w:t xml:space="preserve">Bäuerinnen fordern </w:t>
      </w:r>
      <w:r w:rsidR="002320EB">
        <w:rPr>
          <w:rFonts w:asciiTheme="minorHAnsi" w:hAnsiTheme="minorHAnsi" w:cstheme="minorHAnsi"/>
          <w:b/>
          <w:bCs/>
          <w:sz w:val="28"/>
          <w:szCs w:val="22"/>
          <w:lang w:eastAsia="de-AT"/>
        </w:rPr>
        <w:t xml:space="preserve">für pflegende Angehörige </w:t>
      </w:r>
      <w:r>
        <w:rPr>
          <w:rFonts w:asciiTheme="minorHAnsi" w:hAnsiTheme="minorHAnsi" w:cstheme="minorHAnsi"/>
          <w:b/>
          <w:bCs/>
          <w:sz w:val="28"/>
          <w:szCs w:val="22"/>
          <w:lang w:eastAsia="de-AT"/>
        </w:rPr>
        <w:t xml:space="preserve">Entlastung und Erholungsangebote </w:t>
      </w:r>
    </w:p>
    <w:p w:rsidR="002320EB" w:rsidRPr="002320EB" w:rsidRDefault="002320EB" w:rsidP="002320EB">
      <w:pPr>
        <w:pStyle w:val="NurText"/>
        <w:spacing w:line="300" w:lineRule="exact"/>
        <w:rPr>
          <w:rFonts w:asciiTheme="minorHAnsi" w:hAnsiTheme="minorHAnsi" w:cstheme="minorHAnsi"/>
          <w:b/>
          <w:sz w:val="28"/>
          <w:szCs w:val="22"/>
        </w:rPr>
      </w:pPr>
    </w:p>
    <w:p w:rsidR="002C4B35" w:rsidRPr="002320EB" w:rsidRDefault="002320EB" w:rsidP="002320EB">
      <w:pPr>
        <w:spacing w:after="0" w:line="300" w:lineRule="exact"/>
        <w:rPr>
          <w:rFonts w:asciiTheme="minorHAnsi" w:hAnsiTheme="minorHAnsi" w:cstheme="minorHAnsi"/>
          <w:b/>
          <w:bCs/>
          <w:lang w:eastAsia="de-AT"/>
        </w:rPr>
      </w:pPr>
      <w:r>
        <w:rPr>
          <w:rFonts w:asciiTheme="minorHAnsi" w:hAnsiTheme="minorHAnsi" w:cstheme="minorHAnsi"/>
          <w:b/>
          <w:bCs/>
          <w:lang w:eastAsia="de-AT"/>
        </w:rPr>
        <w:t>„</w:t>
      </w:r>
      <w:r w:rsidR="00667BF8" w:rsidRPr="002320EB">
        <w:rPr>
          <w:rFonts w:asciiTheme="minorHAnsi" w:hAnsiTheme="minorHAnsi" w:cstheme="minorHAnsi"/>
          <w:b/>
          <w:bCs/>
          <w:lang w:eastAsia="de-AT"/>
        </w:rPr>
        <w:t xml:space="preserve">Die </w:t>
      </w:r>
      <w:r w:rsidR="00317DFC" w:rsidRPr="002320EB">
        <w:rPr>
          <w:rFonts w:asciiTheme="minorHAnsi" w:hAnsiTheme="minorHAnsi" w:cstheme="minorHAnsi"/>
          <w:b/>
          <w:bCs/>
          <w:lang w:eastAsia="de-AT"/>
        </w:rPr>
        <w:t>Arbeitsgemeinschaft (</w:t>
      </w:r>
      <w:r w:rsidR="00B519A0" w:rsidRPr="002320EB">
        <w:rPr>
          <w:rFonts w:asciiTheme="minorHAnsi" w:hAnsiTheme="minorHAnsi" w:cstheme="minorHAnsi"/>
          <w:b/>
          <w:bCs/>
          <w:lang w:eastAsia="de-AT"/>
        </w:rPr>
        <w:t>ARGE</w:t>
      </w:r>
      <w:r w:rsidR="00317DFC" w:rsidRPr="002320EB">
        <w:rPr>
          <w:rFonts w:asciiTheme="minorHAnsi" w:hAnsiTheme="minorHAnsi" w:cstheme="minorHAnsi"/>
          <w:b/>
          <w:bCs/>
          <w:lang w:eastAsia="de-AT"/>
        </w:rPr>
        <w:t>)</w:t>
      </w:r>
      <w:r w:rsidR="00B519A0" w:rsidRPr="002320EB">
        <w:rPr>
          <w:rFonts w:asciiTheme="minorHAnsi" w:hAnsiTheme="minorHAnsi" w:cstheme="minorHAnsi"/>
          <w:b/>
          <w:bCs/>
          <w:lang w:eastAsia="de-AT"/>
        </w:rPr>
        <w:t xml:space="preserve"> </w:t>
      </w:r>
      <w:r w:rsidR="00B955C4" w:rsidRPr="002320EB">
        <w:rPr>
          <w:rFonts w:asciiTheme="minorHAnsi" w:hAnsiTheme="minorHAnsi" w:cstheme="minorHAnsi"/>
          <w:b/>
          <w:bCs/>
          <w:lang w:eastAsia="de-AT"/>
        </w:rPr>
        <w:t xml:space="preserve">Österreichische </w:t>
      </w:r>
      <w:r w:rsidR="00B519A0" w:rsidRPr="002320EB">
        <w:rPr>
          <w:rFonts w:asciiTheme="minorHAnsi" w:hAnsiTheme="minorHAnsi" w:cstheme="minorHAnsi"/>
          <w:b/>
          <w:bCs/>
          <w:lang w:eastAsia="de-AT"/>
        </w:rPr>
        <w:t>Bäuerinnen</w:t>
      </w:r>
      <w:r w:rsidR="00667BF8" w:rsidRPr="002320EB">
        <w:rPr>
          <w:rFonts w:asciiTheme="minorHAnsi" w:hAnsiTheme="minorHAnsi" w:cstheme="minorHAnsi"/>
          <w:b/>
          <w:bCs/>
          <w:lang w:eastAsia="de-AT"/>
        </w:rPr>
        <w:t xml:space="preserve"> begrüßt die neuen Maßnahmen </w:t>
      </w:r>
      <w:r w:rsidR="00CA2444">
        <w:rPr>
          <w:rFonts w:asciiTheme="minorHAnsi" w:hAnsiTheme="minorHAnsi" w:cstheme="minorHAnsi"/>
          <w:b/>
          <w:bCs/>
          <w:lang w:eastAsia="de-AT"/>
        </w:rPr>
        <w:t>zur</w:t>
      </w:r>
      <w:r w:rsidR="00CA2444" w:rsidRPr="002320EB">
        <w:rPr>
          <w:rFonts w:asciiTheme="minorHAnsi" w:hAnsiTheme="minorHAnsi" w:cstheme="minorHAnsi"/>
          <w:b/>
          <w:bCs/>
          <w:lang w:eastAsia="de-AT"/>
        </w:rPr>
        <w:t xml:space="preserve"> </w:t>
      </w:r>
      <w:r w:rsidR="00667BF8" w:rsidRPr="002320EB">
        <w:rPr>
          <w:rFonts w:asciiTheme="minorHAnsi" w:hAnsiTheme="minorHAnsi" w:cstheme="minorHAnsi"/>
          <w:b/>
          <w:bCs/>
          <w:lang w:eastAsia="de-AT"/>
        </w:rPr>
        <w:t>Pflegereform</w:t>
      </w:r>
      <w:r>
        <w:rPr>
          <w:rFonts w:asciiTheme="minorHAnsi" w:hAnsiTheme="minorHAnsi" w:cstheme="minorHAnsi"/>
          <w:b/>
          <w:bCs/>
          <w:lang w:eastAsia="de-AT"/>
        </w:rPr>
        <w:t>, b</w:t>
      </w:r>
      <w:r w:rsidRPr="002320EB">
        <w:rPr>
          <w:rFonts w:asciiTheme="minorHAnsi" w:hAnsiTheme="minorHAnsi" w:cstheme="minorHAnsi"/>
          <w:b/>
          <w:bCs/>
          <w:lang w:eastAsia="de-AT"/>
        </w:rPr>
        <w:t>ei der häuslichen Pflege</w:t>
      </w:r>
      <w:r>
        <w:rPr>
          <w:rFonts w:asciiTheme="minorHAnsi" w:hAnsiTheme="minorHAnsi" w:cstheme="minorHAnsi"/>
          <w:b/>
          <w:bCs/>
          <w:lang w:eastAsia="de-AT"/>
        </w:rPr>
        <w:t xml:space="preserve"> gibt es aber noch</w:t>
      </w:r>
      <w:r w:rsidRPr="002320EB">
        <w:rPr>
          <w:rFonts w:asciiTheme="minorHAnsi" w:hAnsiTheme="minorHAnsi" w:cstheme="minorHAnsi"/>
          <w:b/>
          <w:bCs/>
          <w:lang w:eastAsia="de-AT"/>
        </w:rPr>
        <w:t xml:space="preserve"> </w:t>
      </w:r>
      <w:r w:rsidR="004B4C8C" w:rsidRPr="002320EB">
        <w:rPr>
          <w:rFonts w:asciiTheme="minorHAnsi" w:hAnsiTheme="minorHAnsi" w:cstheme="minorHAnsi"/>
          <w:b/>
          <w:bCs/>
          <w:lang w:eastAsia="de-AT"/>
        </w:rPr>
        <w:t xml:space="preserve">Verbesserungspotenzial. </w:t>
      </w:r>
      <w:r>
        <w:rPr>
          <w:rFonts w:asciiTheme="minorHAnsi" w:hAnsiTheme="minorHAnsi" w:cstheme="minorHAnsi"/>
          <w:b/>
          <w:bCs/>
          <w:lang w:eastAsia="de-AT"/>
        </w:rPr>
        <w:t>Wir fordern</w:t>
      </w:r>
      <w:r w:rsidR="004B4C8C" w:rsidRPr="002320EB">
        <w:rPr>
          <w:rFonts w:asciiTheme="minorHAnsi" w:hAnsiTheme="minorHAnsi" w:cstheme="minorHAnsi"/>
          <w:b/>
          <w:bCs/>
          <w:lang w:eastAsia="de-AT"/>
        </w:rPr>
        <w:t xml:space="preserve"> </w:t>
      </w:r>
      <w:r w:rsidR="006836D6" w:rsidRPr="002320EB">
        <w:rPr>
          <w:rFonts w:asciiTheme="minorHAnsi" w:hAnsiTheme="minorHAnsi" w:cstheme="minorHAnsi"/>
          <w:b/>
          <w:bCs/>
          <w:lang w:eastAsia="de-AT"/>
        </w:rPr>
        <w:t xml:space="preserve">daher </w:t>
      </w:r>
      <w:r w:rsidRPr="002320EB">
        <w:rPr>
          <w:rFonts w:asciiTheme="minorHAnsi" w:hAnsiTheme="minorHAnsi" w:cstheme="minorHAnsi"/>
          <w:b/>
          <w:bCs/>
          <w:lang w:eastAsia="de-AT"/>
        </w:rPr>
        <w:t xml:space="preserve">Unterstützung </w:t>
      </w:r>
      <w:r>
        <w:rPr>
          <w:rFonts w:asciiTheme="minorHAnsi" w:hAnsiTheme="minorHAnsi" w:cstheme="minorHAnsi"/>
          <w:b/>
          <w:bCs/>
          <w:lang w:eastAsia="de-AT"/>
        </w:rPr>
        <w:t xml:space="preserve">und </w:t>
      </w:r>
      <w:r w:rsidR="00A37F9D" w:rsidRPr="002320EB">
        <w:rPr>
          <w:rFonts w:asciiTheme="minorHAnsi" w:hAnsiTheme="minorHAnsi" w:cstheme="minorHAnsi"/>
          <w:b/>
          <w:bCs/>
          <w:lang w:eastAsia="de-AT"/>
        </w:rPr>
        <w:t xml:space="preserve">einen </w:t>
      </w:r>
      <w:r w:rsidR="00292D56" w:rsidRPr="002320EB">
        <w:rPr>
          <w:rFonts w:asciiTheme="minorHAnsi" w:hAnsiTheme="minorHAnsi" w:cstheme="minorHAnsi"/>
          <w:b/>
          <w:bCs/>
          <w:lang w:eastAsia="de-AT"/>
        </w:rPr>
        <w:t xml:space="preserve">weiteren </w:t>
      </w:r>
      <w:r w:rsidR="00AA45B8" w:rsidRPr="002320EB">
        <w:rPr>
          <w:rFonts w:asciiTheme="minorHAnsi" w:hAnsiTheme="minorHAnsi" w:cstheme="minorHAnsi"/>
          <w:b/>
          <w:bCs/>
          <w:lang w:eastAsia="de-AT"/>
        </w:rPr>
        <w:t xml:space="preserve">Ausbau der Pflege </w:t>
      </w:r>
      <w:r w:rsidR="00FD1BCC" w:rsidRPr="002320EB">
        <w:rPr>
          <w:rFonts w:asciiTheme="minorHAnsi" w:hAnsiTheme="minorHAnsi" w:cstheme="minorHAnsi"/>
          <w:b/>
          <w:bCs/>
          <w:lang w:eastAsia="de-AT"/>
        </w:rPr>
        <w:t>zu Hause</w:t>
      </w:r>
      <w:r w:rsidR="00667BF8" w:rsidRPr="002320EB">
        <w:rPr>
          <w:rFonts w:asciiTheme="minorHAnsi" w:hAnsiTheme="minorHAnsi" w:cstheme="minorHAnsi"/>
          <w:b/>
          <w:bCs/>
          <w:lang w:eastAsia="de-AT"/>
        </w:rPr>
        <w:t xml:space="preserve"> und </w:t>
      </w:r>
      <w:r w:rsidR="00CB605F" w:rsidRPr="002320EB">
        <w:rPr>
          <w:rFonts w:asciiTheme="minorHAnsi" w:hAnsiTheme="minorHAnsi" w:cstheme="minorHAnsi"/>
          <w:b/>
          <w:bCs/>
          <w:lang w:eastAsia="de-AT"/>
        </w:rPr>
        <w:t>m</w:t>
      </w:r>
      <w:r w:rsidR="00AA45B8" w:rsidRPr="002320EB">
        <w:rPr>
          <w:rFonts w:asciiTheme="minorHAnsi" w:hAnsiTheme="minorHAnsi" w:cstheme="minorHAnsi"/>
          <w:b/>
          <w:bCs/>
          <w:lang w:eastAsia="de-AT"/>
        </w:rPr>
        <w:t>ehr Wertschätzung für Menschen, die Angehörige daheim pflegen und betreuen</w:t>
      </w:r>
      <w:r w:rsidR="00CB605F" w:rsidRPr="002320EB">
        <w:rPr>
          <w:rFonts w:asciiTheme="minorHAnsi" w:hAnsiTheme="minorHAnsi" w:cstheme="minorHAnsi"/>
          <w:b/>
          <w:bCs/>
          <w:lang w:eastAsia="de-AT"/>
        </w:rPr>
        <w:t>.</w:t>
      </w:r>
      <w:r w:rsidR="00FD1BCC" w:rsidRPr="002320EB">
        <w:rPr>
          <w:rFonts w:asciiTheme="minorHAnsi" w:hAnsiTheme="minorHAnsi" w:cstheme="minorHAnsi"/>
          <w:b/>
          <w:bCs/>
          <w:lang w:eastAsia="de-AT"/>
        </w:rPr>
        <w:t xml:space="preserve"> </w:t>
      </w:r>
      <w:r w:rsidRPr="002320EB">
        <w:rPr>
          <w:rFonts w:asciiTheme="minorHAnsi" w:hAnsiTheme="minorHAnsi" w:cstheme="minorHAnsi"/>
          <w:b/>
          <w:bCs/>
        </w:rPr>
        <w:t xml:space="preserve">Es braucht für pflegende Angehörige zusätzliche Entlastungs-Angebote, wie </w:t>
      </w:r>
      <w:r w:rsidRPr="002320EB">
        <w:rPr>
          <w:rFonts w:asciiTheme="minorHAnsi" w:hAnsiTheme="minorHAnsi" w:cstheme="minorHAnsi"/>
          <w:b/>
          <w:bCs/>
          <w:color w:val="000000" w:themeColor="text1"/>
        </w:rPr>
        <w:t xml:space="preserve">mobile Dienste, Pflegestammtische und Erholungsaufenthalte“, so die Bundesbäuerin Irene </w:t>
      </w:r>
      <w:r w:rsidRPr="002320EB">
        <w:rPr>
          <w:rFonts w:asciiTheme="minorHAnsi" w:hAnsiTheme="minorHAnsi" w:cs="Arial (Textkörper)"/>
          <w:b/>
          <w:bCs/>
          <w:spacing w:val="60"/>
        </w:rPr>
        <w:t>Neumann-Hartberger</w:t>
      </w:r>
      <w:r w:rsidRPr="002320EB">
        <w:rPr>
          <w:rFonts w:asciiTheme="minorHAnsi" w:hAnsiTheme="minorHAnsi" w:cstheme="minorHAnsi"/>
          <w:b/>
          <w:bCs/>
          <w:color w:val="000000" w:themeColor="text1"/>
        </w:rPr>
        <w:t>.</w:t>
      </w:r>
      <w:r w:rsidRPr="002320EB">
        <w:rPr>
          <w:rFonts w:asciiTheme="minorHAnsi" w:hAnsiTheme="minorHAnsi" w:cstheme="minorHAnsi"/>
          <w:b/>
          <w:bCs/>
        </w:rPr>
        <w:t xml:space="preserve"> Denn viele </w:t>
      </w:r>
      <w:r w:rsidR="00690307">
        <w:rPr>
          <w:rFonts w:asciiTheme="minorHAnsi" w:hAnsiTheme="minorHAnsi" w:cstheme="minorHAnsi"/>
          <w:b/>
          <w:bCs/>
        </w:rPr>
        <w:t xml:space="preserve">dieser </w:t>
      </w:r>
      <w:r w:rsidRPr="002320EB">
        <w:rPr>
          <w:rFonts w:asciiTheme="minorHAnsi" w:hAnsiTheme="minorHAnsi" w:cstheme="minorHAnsi"/>
          <w:b/>
          <w:bCs/>
        </w:rPr>
        <w:t>pflegende</w:t>
      </w:r>
      <w:r w:rsidR="00690307">
        <w:rPr>
          <w:rFonts w:asciiTheme="minorHAnsi" w:hAnsiTheme="minorHAnsi" w:cstheme="minorHAnsi"/>
          <w:b/>
          <w:bCs/>
        </w:rPr>
        <w:t>n</w:t>
      </w:r>
      <w:r w:rsidRPr="002320EB">
        <w:rPr>
          <w:rFonts w:asciiTheme="minorHAnsi" w:hAnsiTheme="minorHAnsi" w:cstheme="minorHAnsi"/>
          <w:b/>
          <w:bCs/>
        </w:rPr>
        <w:t xml:space="preserve"> Angehörige</w:t>
      </w:r>
      <w:r w:rsidR="00690307">
        <w:rPr>
          <w:rFonts w:asciiTheme="minorHAnsi" w:hAnsiTheme="minorHAnsi" w:cstheme="minorHAnsi"/>
          <w:b/>
          <w:bCs/>
        </w:rPr>
        <w:t>n</w:t>
      </w:r>
      <w:r w:rsidRPr="002320EB">
        <w:rPr>
          <w:rFonts w:asciiTheme="minorHAnsi" w:hAnsiTheme="minorHAnsi" w:cstheme="minorHAnsi"/>
          <w:b/>
          <w:bCs/>
        </w:rPr>
        <w:t xml:space="preserve"> </w:t>
      </w:r>
      <w:r>
        <w:rPr>
          <w:rFonts w:asciiTheme="minorHAnsi" w:hAnsiTheme="minorHAnsi" w:cstheme="minorHAnsi"/>
          <w:b/>
          <w:bCs/>
        </w:rPr>
        <w:t>kämen</w:t>
      </w:r>
      <w:r w:rsidRPr="002320EB">
        <w:rPr>
          <w:rFonts w:asciiTheme="minorHAnsi" w:hAnsiTheme="minorHAnsi" w:cstheme="minorHAnsi"/>
          <w:b/>
          <w:bCs/>
        </w:rPr>
        <w:t xml:space="preserve"> schnell an körperliche und psychische Belastungsgrenzen, die bis zum Burnout führen können.</w:t>
      </w:r>
    </w:p>
    <w:p w:rsidR="00690307" w:rsidRDefault="00690307" w:rsidP="002320EB">
      <w:pPr>
        <w:spacing w:after="0" w:line="300" w:lineRule="exact"/>
        <w:rPr>
          <w:rFonts w:asciiTheme="minorHAnsi" w:hAnsiTheme="minorHAnsi" w:cstheme="minorHAnsi"/>
          <w:color w:val="000000"/>
          <w:shd w:val="clear" w:color="auto" w:fill="FFFFFF"/>
          <w:lang w:val="de-AT"/>
        </w:rPr>
      </w:pPr>
    </w:p>
    <w:p w:rsidR="00690307" w:rsidRDefault="00FD1BCC" w:rsidP="002320EB">
      <w:pPr>
        <w:spacing w:after="0" w:line="300" w:lineRule="exact"/>
        <w:rPr>
          <w:rFonts w:asciiTheme="minorHAnsi" w:hAnsiTheme="minorHAnsi" w:cstheme="minorHAnsi"/>
        </w:rPr>
      </w:pPr>
      <w:r w:rsidRPr="00C64D1D">
        <w:rPr>
          <w:rFonts w:asciiTheme="minorHAnsi" w:hAnsiTheme="minorHAnsi" w:cstheme="minorHAnsi"/>
          <w:color w:val="000000"/>
          <w:shd w:val="clear" w:color="auto" w:fill="FFFFFF"/>
          <w:lang w:val="de-AT"/>
        </w:rPr>
        <w:t xml:space="preserve">Die häusliche Pflege hat einen hohen Stellenwert in Österreich. </w:t>
      </w:r>
      <w:r w:rsidRPr="00C64D1D">
        <w:rPr>
          <w:rFonts w:asciiTheme="minorHAnsi" w:hAnsiTheme="minorHAnsi" w:cstheme="minorHAnsi"/>
        </w:rPr>
        <w:t>Etwa drei Viertel der pflegebedürftigen Personen werden daheim von Familiena</w:t>
      </w:r>
      <w:r w:rsidR="00B955C4">
        <w:rPr>
          <w:rFonts w:asciiTheme="minorHAnsi" w:hAnsiTheme="minorHAnsi" w:cstheme="minorHAnsi"/>
        </w:rPr>
        <w:t>ngehörigen betreut und gepflegt.</w:t>
      </w:r>
      <w:r w:rsidRPr="00C64D1D">
        <w:rPr>
          <w:rFonts w:asciiTheme="minorHAnsi" w:hAnsiTheme="minorHAnsi" w:cstheme="minorHAnsi"/>
        </w:rPr>
        <w:t xml:space="preserve"> </w:t>
      </w:r>
      <w:r w:rsidR="0028494C">
        <w:rPr>
          <w:rFonts w:asciiTheme="minorHAnsi" w:hAnsiTheme="minorHAnsi" w:cstheme="minorHAnsi"/>
        </w:rPr>
        <w:t>Besonders im bäuerlichen Bereich</w:t>
      </w:r>
      <w:r w:rsidR="00AF3E33">
        <w:rPr>
          <w:rFonts w:asciiTheme="minorHAnsi" w:hAnsiTheme="minorHAnsi" w:cstheme="minorHAnsi"/>
        </w:rPr>
        <w:t xml:space="preserve"> ist Pflege zu Hause</w:t>
      </w:r>
      <w:r w:rsidR="0028494C">
        <w:rPr>
          <w:rFonts w:asciiTheme="minorHAnsi" w:hAnsiTheme="minorHAnsi" w:cstheme="minorHAnsi"/>
        </w:rPr>
        <w:t xml:space="preserve"> weit verbreitet. </w:t>
      </w:r>
    </w:p>
    <w:p w:rsidR="00690307" w:rsidRDefault="00690307" w:rsidP="002320EB">
      <w:pPr>
        <w:spacing w:after="0" w:line="300" w:lineRule="exact"/>
        <w:rPr>
          <w:rFonts w:asciiTheme="minorHAnsi" w:hAnsiTheme="minorHAnsi" w:cstheme="minorHAnsi"/>
        </w:rPr>
      </w:pPr>
    </w:p>
    <w:p w:rsidR="00795B81" w:rsidRDefault="00227CD0" w:rsidP="002320EB">
      <w:pPr>
        <w:spacing w:after="0" w:line="300" w:lineRule="exact"/>
        <w:rPr>
          <w:rFonts w:asciiTheme="minorHAnsi" w:hAnsiTheme="minorHAnsi" w:cstheme="minorHAnsi"/>
        </w:rPr>
      </w:pPr>
      <w:r>
        <w:rPr>
          <w:rFonts w:asciiTheme="minorHAnsi" w:hAnsiTheme="minorHAnsi" w:cstheme="minorHAnsi"/>
        </w:rPr>
        <w:t>Die</w:t>
      </w:r>
      <w:r w:rsidR="00E46C17" w:rsidRPr="00C64D1D">
        <w:rPr>
          <w:rFonts w:asciiTheme="minorHAnsi" w:hAnsiTheme="minorHAnsi" w:cstheme="minorHAnsi"/>
        </w:rPr>
        <w:t xml:space="preserve"> aktuelle Pflegereform </w:t>
      </w:r>
      <w:r>
        <w:rPr>
          <w:rFonts w:asciiTheme="minorHAnsi" w:hAnsiTheme="minorHAnsi" w:cstheme="minorHAnsi"/>
        </w:rPr>
        <w:t xml:space="preserve">bringt </w:t>
      </w:r>
      <w:r w:rsidR="0028494C">
        <w:rPr>
          <w:rFonts w:asciiTheme="minorHAnsi" w:hAnsiTheme="minorHAnsi" w:cstheme="minorHAnsi"/>
        </w:rPr>
        <w:t>den pflegenden Angehörigen</w:t>
      </w:r>
      <w:r w:rsidR="004C32A0">
        <w:rPr>
          <w:rFonts w:asciiTheme="minorHAnsi" w:hAnsiTheme="minorHAnsi" w:cstheme="minorHAnsi"/>
        </w:rPr>
        <w:t xml:space="preserve"> </w:t>
      </w:r>
      <w:r>
        <w:rPr>
          <w:rFonts w:asciiTheme="minorHAnsi" w:hAnsiTheme="minorHAnsi" w:cstheme="minorHAnsi"/>
        </w:rPr>
        <w:t xml:space="preserve">jetzt </w:t>
      </w:r>
      <w:r w:rsidR="004C32A0">
        <w:rPr>
          <w:rFonts w:asciiTheme="minorHAnsi" w:hAnsiTheme="minorHAnsi" w:cstheme="minorHAnsi"/>
        </w:rPr>
        <w:t>endlich</w:t>
      </w:r>
      <w:r w:rsidR="00292D56">
        <w:rPr>
          <w:rFonts w:asciiTheme="minorHAnsi" w:hAnsiTheme="minorHAnsi" w:cstheme="minorHAnsi"/>
        </w:rPr>
        <w:t xml:space="preserve"> </w:t>
      </w:r>
      <w:r>
        <w:rPr>
          <w:rFonts w:asciiTheme="minorHAnsi" w:hAnsiTheme="minorHAnsi" w:cstheme="minorHAnsi"/>
        </w:rPr>
        <w:t>Entlastung</w:t>
      </w:r>
      <w:r w:rsidR="00C64D1D" w:rsidRPr="00C64D1D">
        <w:rPr>
          <w:rFonts w:asciiTheme="minorHAnsi" w:hAnsiTheme="minorHAnsi" w:cstheme="minorHAnsi"/>
        </w:rPr>
        <w:t>.</w:t>
      </w:r>
      <w:r w:rsidR="00AE0753">
        <w:rPr>
          <w:rFonts w:asciiTheme="minorHAnsi" w:hAnsiTheme="minorHAnsi" w:cstheme="minorHAnsi"/>
        </w:rPr>
        <w:t xml:space="preserve"> </w:t>
      </w:r>
      <w:r w:rsidR="00292D56">
        <w:rPr>
          <w:rFonts w:asciiTheme="minorHAnsi" w:hAnsiTheme="minorHAnsi" w:cstheme="minorHAnsi"/>
        </w:rPr>
        <w:t xml:space="preserve">Folgende Maßnahmen sind </w:t>
      </w:r>
      <w:r w:rsidR="00D30C76">
        <w:rPr>
          <w:rFonts w:asciiTheme="minorHAnsi" w:hAnsiTheme="minorHAnsi" w:cstheme="minorHAnsi"/>
        </w:rPr>
        <w:t xml:space="preserve">unter anderem </w:t>
      </w:r>
      <w:r w:rsidR="00292D56">
        <w:rPr>
          <w:rFonts w:asciiTheme="minorHAnsi" w:hAnsiTheme="minorHAnsi" w:cstheme="minorHAnsi"/>
        </w:rPr>
        <w:t xml:space="preserve">geplant: </w:t>
      </w:r>
    </w:p>
    <w:p w:rsidR="00795B81" w:rsidRPr="00667BF8" w:rsidRDefault="00795B81" w:rsidP="002320EB">
      <w:pPr>
        <w:pStyle w:val="Listenabsatz"/>
        <w:numPr>
          <w:ilvl w:val="0"/>
          <w:numId w:val="5"/>
        </w:numPr>
        <w:shd w:val="clear" w:color="auto" w:fill="FFFFFF"/>
        <w:spacing w:after="0" w:line="300" w:lineRule="exact"/>
        <w:rPr>
          <w:rFonts w:asciiTheme="majorHAnsi" w:eastAsia="Times New Roman" w:hAnsiTheme="majorHAnsi" w:cstheme="majorHAnsi"/>
          <w:lang w:eastAsia="de-DE"/>
        </w:rPr>
      </w:pPr>
      <w:r w:rsidRPr="00667BF8">
        <w:rPr>
          <w:rFonts w:asciiTheme="majorHAnsi" w:eastAsia="Times New Roman" w:hAnsiTheme="majorHAnsi" w:cstheme="majorHAnsi"/>
          <w:lang w:eastAsia="de-DE"/>
        </w:rPr>
        <w:t>Ab dem Jahr 2023 und ab Pflegestufe 4 erhalten selbst- oder weiterversicherte pflegende Angehörige eine jährliche Pflegegeld-Sonderzuwendung von 1.500 Euro. Das gilt für die Person, die den größten Teil der Pflege zuhause leistet.</w:t>
      </w:r>
    </w:p>
    <w:p w:rsidR="00795B81" w:rsidRPr="00667BF8" w:rsidRDefault="00795B81" w:rsidP="002320EB">
      <w:pPr>
        <w:pStyle w:val="Listenabsatz"/>
        <w:numPr>
          <w:ilvl w:val="0"/>
          <w:numId w:val="5"/>
        </w:numPr>
        <w:shd w:val="clear" w:color="auto" w:fill="FFFFFF"/>
        <w:spacing w:after="0" w:line="300" w:lineRule="exact"/>
        <w:rPr>
          <w:rFonts w:asciiTheme="majorHAnsi" w:eastAsia="Times New Roman" w:hAnsiTheme="majorHAnsi" w:cstheme="majorHAnsi"/>
          <w:lang w:eastAsia="de-DE"/>
        </w:rPr>
      </w:pPr>
      <w:r w:rsidRPr="00667BF8">
        <w:rPr>
          <w:rFonts w:asciiTheme="majorHAnsi" w:eastAsia="Times New Roman" w:hAnsiTheme="majorHAnsi" w:cstheme="majorHAnsi"/>
          <w:lang w:eastAsia="de-DE"/>
        </w:rPr>
        <w:t xml:space="preserve">Für </w:t>
      </w:r>
      <w:r w:rsidR="00CA2444">
        <w:rPr>
          <w:rFonts w:asciiTheme="majorHAnsi" w:eastAsia="Times New Roman" w:hAnsiTheme="majorHAnsi" w:cstheme="majorHAnsi"/>
          <w:lang w:eastAsia="de-DE"/>
        </w:rPr>
        <w:t xml:space="preserve">die Pflege von </w:t>
      </w:r>
      <w:r w:rsidRPr="00667BF8">
        <w:rPr>
          <w:rFonts w:asciiTheme="majorHAnsi" w:eastAsia="Times New Roman" w:hAnsiTheme="majorHAnsi" w:cstheme="majorHAnsi"/>
          <w:lang w:eastAsia="de-DE"/>
        </w:rPr>
        <w:t>Menschen mit schweren psychischen Behinderungen oder Demenz wird der Wert des Erschwerniszuschlages von 25 auf 45 Stunden pro Monat erhöht. Damit stehen 20 Stunden zusätzlich pro Monat für die Pflege und Betreuung zur Verfügung.</w:t>
      </w:r>
    </w:p>
    <w:p w:rsidR="00200C45" w:rsidRPr="00667BF8" w:rsidRDefault="00E46C17" w:rsidP="002320EB">
      <w:pPr>
        <w:pStyle w:val="Listenabsatz"/>
        <w:numPr>
          <w:ilvl w:val="0"/>
          <w:numId w:val="5"/>
        </w:numPr>
        <w:spacing w:after="0" w:line="300" w:lineRule="exact"/>
        <w:rPr>
          <w:rFonts w:asciiTheme="majorHAnsi" w:hAnsiTheme="majorHAnsi" w:cstheme="majorHAnsi"/>
        </w:rPr>
      </w:pPr>
      <w:r w:rsidRPr="00667BF8">
        <w:rPr>
          <w:rFonts w:asciiTheme="majorHAnsi" w:hAnsiTheme="majorHAnsi" w:cstheme="majorHAnsi"/>
        </w:rPr>
        <w:t xml:space="preserve">Pflegende Angehörige haben zudem statt </w:t>
      </w:r>
      <w:r w:rsidR="008F31FD">
        <w:rPr>
          <w:rFonts w:asciiTheme="majorHAnsi" w:hAnsiTheme="majorHAnsi" w:cstheme="majorHAnsi"/>
        </w:rPr>
        <w:t xml:space="preserve">für </w:t>
      </w:r>
      <w:r w:rsidRPr="00667BF8">
        <w:rPr>
          <w:rFonts w:asciiTheme="majorHAnsi" w:hAnsiTheme="majorHAnsi" w:cstheme="majorHAnsi"/>
        </w:rPr>
        <w:t>eine</w:t>
      </w:r>
      <w:r w:rsidR="008F31FD">
        <w:rPr>
          <w:rFonts w:asciiTheme="majorHAnsi" w:hAnsiTheme="majorHAnsi" w:cstheme="majorHAnsi"/>
        </w:rPr>
        <w:t xml:space="preserve">n </w:t>
      </w:r>
      <w:r w:rsidR="00851535" w:rsidRPr="00667BF8">
        <w:rPr>
          <w:rFonts w:asciiTheme="majorHAnsi" w:hAnsiTheme="majorHAnsi" w:cstheme="majorHAnsi"/>
        </w:rPr>
        <w:t xml:space="preserve">nun für drei Monate </w:t>
      </w:r>
      <w:r w:rsidRPr="00667BF8">
        <w:rPr>
          <w:rFonts w:asciiTheme="majorHAnsi" w:hAnsiTheme="majorHAnsi" w:cstheme="majorHAnsi"/>
        </w:rPr>
        <w:t>Rechtsanspruch auf Pflegekarenz</w:t>
      </w:r>
      <w:r w:rsidR="00B955C4" w:rsidRPr="00667BF8">
        <w:rPr>
          <w:rFonts w:asciiTheme="majorHAnsi" w:hAnsiTheme="majorHAnsi" w:cstheme="majorHAnsi"/>
        </w:rPr>
        <w:t>. Jedoch muss eine solche Vereinbarung in Kollektivverträgen oder Betriebsvereinbarungen stehen</w:t>
      </w:r>
      <w:r w:rsidRPr="00667BF8">
        <w:rPr>
          <w:rFonts w:asciiTheme="majorHAnsi" w:hAnsiTheme="majorHAnsi" w:cstheme="majorHAnsi"/>
        </w:rPr>
        <w:t xml:space="preserve">. </w:t>
      </w:r>
    </w:p>
    <w:p w:rsidR="00795B81" w:rsidRPr="00667BF8" w:rsidRDefault="00851535" w:rsidP="002320EB">
      <w:pPr>
        <w:pStyle w:val="Listenabsatz"/>
        <w:numPr>
          <w:ilvl w:val="0"/>
          <w:numId w:val="5"/>
        </w:numPr>
        <w:spacing w:after="0" w:line="300" w:lineRule="exact"/>
        <w:rPr>
          <w:rFonts w:asciiTheme="majorHAnsi" w:hAnsiTheme="majorHAnsi" w:cstheme="majorHAnsi"/>
        </w:rPr>
      </w:pPr>
      <w:r w:rsidRPr="00667BF8">
        <w:rPr>
          <w:rFonts w:asciiTheme="majorHAnsi" w:hAnsiTheme="majorHAnsi" w:cstheme="majorHAnsi"/>
        </w:rPr>
        <w:lastRenderedPageBreak/>
        <w:t xml:space="preserve">Verbesserungen gibt es auch bei der 24-Stunden </w:t>
      </w:r>
      <w:r w:rsidR="00292D56" w:rsidRPr="00667BF8">
        <w:rPr>
          <w:rFonts w:asciiTheme="majorHAnsi" w:hAnsiTheme="majorHAnsi" w:cstheme="majorHAnsi"/>
        </w:rPr>
        <w:t>Pflege, indem</w:t>
      </w:r>
      <w:r w:rsidR="00C64D1D" w:rsidRPr="00667BF8">
        <w:rPr>
          <w:rFonts w:asciiTheme="majorHAnsi" w:hAnsiTheme="majorHAnsi" w:cstheme="majorHAnsi"/>
        </w:rPr>
        <w:t xml:space="preserve"> die unselbstständige Beschäftigung attraktivier</w:t>
      </w:r>
      <w:r w:rsidR="00292D56" w:rsidRPr="00667BF8">
        <w:rPr>
          <w:rFonts w:asciiTheme="majorHAnsi" w:hAnsiTheme="majorHAnsi" w:cstheme="majorHAnsi"/>
        </w:rPr>
        <w:t>t wird</w:t>
      </w:r>
      <w:r w:rsidR="00C64D1D" w:rsidRPr="00667BF8">
        <w:rPr>
          <w:rFonts w:asciiTheme="majorHAnsi" w:hAnsiTheme="majorHAnsi" w:cstheme="majorHAnsi"/>
        </w:rPr>
        <w:t>.</w:t>
      </w:r>
      <w:r w:rsidR="00D30C76" w:rsidRPr="00667BF8">
        <w:rPr>
          <w:rFonts w:asciiTheme="majorHAnsi" w:hAnsiTheme="majorHAnsi" w:cstheme="majorHAnsi"/>
        </w:rPr>
        <w:t xml:space="preserve"> Details dazu werden im Herbst veröffentlicht.</w:t>
      </w:r>
    </w:p>
    <w:p w:rsidR="00E46C17" w:rsidRPr="007C2F02" w:rsidRDefault="006C28B8" w:rsidP="002320EB">
      <w:pPr>
        <w:pStyle w:val="Listenabsatz"/>
        <w:numPr>
          <w:ilvl w:val="0"/>
          <w:numId w:val="5"/>
        </w:numPr>
        <w:spacing w:after="0" w:line="300" w:lineRule="exact"/>
        <w:rPr>
          <w:rFonts w:asciiTheme="majorHAnsi" w:hAnsiTheme="majorHAnsi" w:cstheme="majorHAnsi"/>
        </w:rPr>
      </w:pPr>
      <w:r w:rsidRPr="00667BF8">
        <w:rPr>
          <w:rFonts w:asciiTheme="majorHAnsi" w:hAnsiTheme="majorHAnsi" w:cstheme="majorHAnsi"/>
        </w:rPr>
        <w:t xml:space="preserve">Die erhöhte Familienbeihilfe wird auch nicht mehr </w:t>
      </w:r>
      <w:r w:rsidR="00795B81" w:rsidRPr="00667BF8">
        <w:rPr>
          <w:rFonts w:asciiTheme="majorHAnsi" w:hAnsiTheme="majorHAnsi" w:cstheme="majorHAnsi"/>
        </w:rPr>
        <w:t xml:space="preserve">auf das Pflegegeld angerechnet. Dadurch bleiben </w:t>
      </w:r>
      <w:r w:rsidR="00795B81" w:rsidRPr="00667BF8">
        <w:rPr>
          <w:rFonts w:asciiTheme="majorHAnsi" w:eastAsia="Times New Roman" w:hAnsiTheme="majorHAnsi" w:cstheme="majorHAnsi"/>
          <w:lang w:eastAsia="de-DE"/>
        </w:rPr>
        <w:t>60 Euro mehr pro Monat</w:t>
      </w:r>
      <w:r w:rsidR="00CB5491" w:rsidRPr="00667BF8">
        <w:rPr>
          <w:rFonts w:asciiTheme="majorHAnsi" w:eastAsia="Times New Roman" w:hAnsiTheme="majorHAnsi" w:cstheme="majorHAnsi"/>
          <w:lang w:eastAsia="de-DE"/>
        </w:rPr>
        <w:t xml:space="preserve"> für pflegende Angehörige</w:t>
      </w:r>
      <w:r w:rsidR="00795B81" w:rsidRPr="00667BF8">
        <w:rPr>
          <w:rFonts w:asciiTheme="majorHAnsi" w:eastAsia="Times New Roman" w:hAnsiTheme="majorHAnsi" w:cstheme="majorHAnsi"/>
          <w:lang w:eastAsia="de-DE"/>
        </w:rPr>
        <w:t>.</w:t>
      </w:r>
    </w:p>
    <w:p w:rsidR="007C2F02" w:rsidRPr="007C2F02" w:rsidRDefault="007C2F02" w:rsidP="007C2F02">
      <w:pPr>
        <w:spacing w:after="0" w:line="300" w:lineRule="exact"/>
        <w:rPr>
          <w:rFonts w:asciiTheme="majorHAnsi" w:hAnsiTheme="majorHAnsi" w:cstheme="majorHAnsi"/>
        </w:rPr>
      </w:pPr>
    </w:p>
    <w:p w:rsidR="004C32A0" w:rsidRPr="008F31FD" w:rsidRDefault="004C32A0" w:rsidP="002320EB">
      <w:pPr>
        <w:spacing w:after="0" w:line="300" w:lineRule="exact"/>
        <w:rPr>
          <w:rFonts w:asciiTheme="minorHAnsi" w:hAnsiTheme="minorHAnsi" w:cstheme="minorHAnsi"/>
          <w:b/>
        </w:rPr>
      </w:pPr>
      <w:r w:rsidRPr="008F31FD">
        <w:rPr>
          <w:rFonts w:asciiTheme="minorHAnsi" w:hAnsiTheme="minorHAnsi" w:cstheme="minorHAnsi"/>
          <w:b/>
        </w:rPr>
        <w:t>Lebensqualität durch Prävention</w:t>
      </w:r>
    </w:p>
    <w:p w:rsidR="00384AEE" w:rsidRDefault="00A63D6A" w:rsidP="00AE0753">
      <w:pPr>
        <w:spacing w:after="0" w:line="300" w:lineRule="exact"/>
        <w:rPr>
          <w:rFonts w:asciiTheme="minorHAnsi" w:hAnsiTheme="minorHAnsi" w:cstheme="minorHAnsi"/>
        </w:rPr>
      </w:pPr>
      <w:r>
        <w:rPr>
          <w:rFonts w:asciiTheme="minorHAnsi" w:hAnsiTheme="minorHAnsi" w:cstheme="minorHAnsi"/>
        </w:rPr>
        <w:t>„</w:t>
      </w:r>
      <w:r w:rsidR="000818E8">
        <w:rPr>
          <w:rFonts w:asciiTheme="minorHAnsi" w:hAnsiTheme="minorHAnsi" w:cstheme="minorHAnsi"/>
        </w:rPr>
        <w:t>Ein künftiges Ziel muss es sein, die</w:t>
      </w:r>
      <w:r w:rsidR="00D30C76">
        <w:rPr>
          <w:rFonts w:asciiTheme="minorHAnsi" w:hAnsiTheme="minorHAnsi" w:cstheme="minorHAnsi"/>
        </w:rPr>
        <w:t xml:space="preserve"> Kurzzeitpflege</w:t>
      </w:r>
      <w:r w:rsidR="00DE5C91">
        <w:rPr>
          <w:rFonts w:asciiTheme="minorHAnsi" w:hAnsiTheme="minorHAnsi" w:cstheme="minorHAnsi"/>
        </w:rPr>
        <w:t xml:space="preserve"> </w:t>
      </w:r>
      <w:r w:rsidR="000818E8">
        <w:rPr>
          <w:rFonts w:asciiTheme="minorHAnsi" w:hAnsiTheme="minorHAnsi" w:cstheme="minorHAnsi"/>
        </w:rPr>
        <w:t xml:space="preserve">auszubauen </w:t>
      </w:r>
      <w:r w:rsidR="00DE5C91">
        <w:rPr>
          <w:rFonts w:asciiTheme="minorHAnsi" w:hAnsiTheme="minorHAnsi" w:cstheme="minorHAnsi"/>
        </w:rPr>
        <w:t xml:space="preserve">und </w:t>
      </w:r>
      <w:r w:rsidR="000818E8">
        <w:rPr>
          <w:rFonts w:asciiTheme="minorHAnsi" w:hAnsiTheme="minorHAnsi" w:cstheme="minorHAnsi"/>
        </w:rPr>
        <w:t>auch</w:t>
      </w:r>
      <w:r w:rsidR="00DE5C91">
        <w:rPr>
          <w:rFonts w:asciiTheme="minorHAnsi" w:hAnsiTheme="minorHAnsi" w:cstheme="minorHAnsi"/>
        </w:rPr>
        <w:t xml:space="preserve"> </w:t>
      </w:r>
      <w:r>
        <w:rPr>
          <w:rFonts w:asciiTheme="minorHAnsi" w:hAnsiTheme="minorHAnsi" w:cstheme="minorHAnsi"/>
        </w:rPr>
        <w:t xml:space="preserve">bestehende </w:t>
      </w:r>
      <w:r w:rsidR="00DE5C91">
        <w:rPr>
          <w:rFonts w:asciiTheme="minorHAnsi" w:hAnsiTheme="minorHAnsi" w:cstheme="minorHAnsi"/>
        </w:rPr>
        <w:t>Erholungsangebote für pflegende Angehörige</w:t>
      </w:r>
      <w:r w:rsidR="000818E8">
        <w:rPr>
          <w:rFonts w:asciiTheme="minorHAnsi" w:hAnsiTheme="minorHAnsi" w:cstheme="minorHAnsi"/>
        </w:rPr>
        <w:t xml:space="preserve"> besser zu bewerben</w:t>
      </w:r>
      <w:r>
        <w:rPr>
          <w:rFonts w:asciiTheme="minorHAnsi" w:hAnsiTheme="minorHAnsi" w:cstheme="minorHAnsi"/>
        </w:rPr>
        <w:t>“, hebt Neumann-Hartberger hervor.</w:t>
      </w:r>
      <w:r w:rsidR="00DE5C91">
        <w:rPr>
          <w:rFonts w:asciiTheme="minorHAnsi" w:hAnsiTheme="minorHAnsi" w:cstheme="minorHAnsi"/>
        </w:rPr>
        <w:t xml:space="preserve"> </w:t>
      </w:r>
      <w:r w:rsidR="008F31FD" w:rsidRPr="00A37F9D">
        <w:rPr>
          <w:rFonts w:asciiTheme="minorHAnsi" w:hAnsiTheme="minorHAnsi" w:cstheme="minorHAnsi"/>
        </w:rPr>
        <w:t xml:space="preserve">Es muss die Regel werden, </w:t>
      </w:r>
      <w:r w:rsidR="008F31FD">
        <w:rPr>
          <w:rFonts w:asciiTheme="minorHAnsi" w:hAnsiTheme="minorHAnsi" w:cstheme="minorHAnsi"/>
        </w:rPr>
        <w:t xml:space="preserve">frühzeitig </w:t>
      </w:r>
      <w:r w:rsidR="008F31FD" w:rsidRPr="00A37F9D">
        <w:rPr>
          <w:rFonts w:asciiTheme="minorHAnsi" w:hAnsiTheme="minorHAnsi" w:cstheme="minorHAnsi"/>
        </w:rPr>
        <w:t xml:space="preserve">professionelle Hilfe </w:t>
      </w:r>
      <w:r w:rsidR="008F31FD">
        <w:rPr>
          <w:rFonts w:asciiTheme="minorHAnsi" w:hAnsiTheme="minorHAnsi" w:cstheme="minorHAnsi"/>
        </w:rPr>
        <w:t>zu holen und nicht</w:t>
      </w:r>
      <w:r w:rsidR="008F31FD" w:rsidRPr="00A37F9D">
        <w:rPr>
          <w:rFonts w:asciiTheme="minorHAnsi" w:hAnsiTheme="minorHAnsi" w:cstheme="minorHAnsi"/>
        </w:rPr>
        <w:t xml:space="preserve"> erst dann, wenn die pflegende Person bereits </w:t>
      </w:r>
      <w:r w:rsidR="008F31FD">
        <w:rPr>
          <w:rFonts w:asciiTheme="minorHAnsi" w:hAnsiTheme="minorHAnsi" w:cstheme="minorHAnsi"/>
        </w:rPr>
        <w:t>zu stark</w:t>
      </w:r>
      <w:r w:rsidR="008F31FD" w:rsidRPr="00A37F9D">
        <w:rPr>
          <w:rFonts w:asciiTheme="minorHAnsi" w:hAnsiTheme="minorHAnsi" w:cstheme="minorHAnsi"/>
        </w:rPr>
        <w:t xml:space="preserve"> körperlich und seelisch belastet ist</w:t>
      </w:r>
      <w:r w:rsidR="008F31FD">
        <w:rPr>
          <w:rFonts w:asciiTheme="minorHAnsi" w:hAnsiTheme="minorHAnsi" w:cstheme="minorHAnsi"/>
        </w:rPr>
        <w:t>“, so die Bundesbäuerin.</w:t>
      </w:r>
      <w:r w:rsidR="008F31FD" w:rsidRPr="00A37F9D">
        <w:rPr>
          <w:rFonts w:asciiTheme="minorHAnsi" w:hAnsiTheme="minorHAnsi" w:cstheme="minorHAnsi"/>
        </w:rPr>
        <w:t xml:space="preserve"> </w:t>
      </w:r>
      <w:r w:rsidR="00384AEE">
        <w:rPr>
          <w:rFonts w:asciiTheme="minorHAnsi" w:hAnsiTheme="minorHAnsi" w:cstheme="minorHAnsi"/>
        </w:rPr>
        <w:t>So bietet die SVS zahlreiche Gesundheitsangebote für Pflegende, die sich so Auszeiten vom Pflegealltag nehmen und wertvolle Hilfestellungen zur Bewältigung der</w:t>
      </w:r>
      <w:r w:rsidR="00B7080A">
        <w:rPr>
          <w:rFonts w:asciiTheme="minorHAnsi" w:hAnsiTheme="minorHAnsi" w:cstheme="minorHAnsi"/>
        </w:rPr>
        <w:t xml:space="preserve"> Pflegesituation erhalten</w:t>
      </w:r>
      <w:r w:rsidR="00384AEE">
        <w:rPr>
          <w:rFonts w:asciiTheme="minorHAnsi" w:hAnsiTheme="minorHAnsi" w:cstheme="minorHAnsi"/>
        </w:rPr>
        <w:t xml:space="preserve">. Mehr Informationen zu den Gesundheitsangeboten der SVS unter: </w:t>
      </w:r>
      <w:hyperlink r:id="rId9" w:history="1">
        <w:r w:rsidR="00384AEE" w:rsidRPr="00D41E9F">
          <w:rPr>
            <w:rStyle w:val="Hyperlink"/>
            <w:rFonts w:asciiTheme="minorHAnsi" w:hAnsiTheme="minorHAnsi" w:cstheme="minorHAnsi"/>
          </w:rPr>
          <w:t>www.svs.at</w:t>
        </w:r>
      </w:hyperlink>
      <w:r w:rsidR="00384AEE" w:rsidRPr="00797961">
        <w:rPr>
          <w:rFonts w:asciiTheme="minorHAnsi" w:hAnsiTheme="minorHAnsi" w:cstheme="minorHAnsi"/>
        </w:rPr>
        <w:t xml:space="preserve"> </w:t>
      </w:r>
    </w:p>
    <w:p w:rsidR="00384AEE" w:rsidRDefault="00384AEE" w:rsidP="00AE0753">
      <w:pPr>
        <w:spacing w:after="0" w:line="300" w:lineRule="exact"/>
        <w:rPr>
          <w:rFonts w:asciiTheme="minorHAnsi" w:hAnsiTheme="minorHAnsi" w:cstheme="minorHAnsi"/>
        </w:rPr>
      </w:pPr>
    </w:p>
    <w:p w:rsidR="008F31FD" w:rsidRPr="00384AEE" w:rsidRDefault="00AE0753" w:rsidP="008F31FD">
      <w:pPr>
        <w:spacing w:after="0" w:line="300" w:lineRule="exact"/>
        <w:rPr>
          <w:rFonts w:ascii="Arial" w:eastAsia="Times New Roman" w:hAnsi="Arial" w:cs="Arial"/>
          <w:szCs w:val="24"/>
          <w:lang w:eastAsia="de-DE"/>
        </w:rPr>
      </w:pPr>
      <w:r>
        <w:rPr>
          <w:rFonts w:asciiTheme="minorHAnsi" w:hAnsiTheme="minorHAnsi" w:cstheme="minorHAnsi"/>
        </w:rPr>
        <w:t xml:space="preserve">Außerdem brauche es mehr Pflegepersonal, welches die pflegenden Angehörigen entlasten könnte. „Die neue Pflegelehre bietet hier eine </w:t>
      </w:r>
      <w:r w:rsidR="00612764">
        <w:rPr>
          <w:rFonts w:asciiTheme="minorHAnsi" w:hAnsiTheme="minorHAnsi" w:cstheme="minorHAnsi"/>
        </w:rPr>
        <w:t>ideale</w:t>
      </w:r>
      <w:r>
        <w:rPr>
          <w:rFonts w:asciiTheme="minorHAnsi" w:hAnsiTheme="minorHAnsi" w:cstheme="minorHAnsi"/>
        </w:rPr>
        <w:t xml:space="preserve"> Möglichkeit, junge Menschen für den Pflegeberuf zu begeistern. Je mehr Pflegekräfte da sind, desto einfacher ist es für pflegende Angehörige, Auszeiten zu nehmen“, erklärt Neumann-Hartberger weiter. </w:t>
      </w:r>
      <w:r w:rsidRPr="006836D6">
        <w:rPr>
          <w:rFonts w:ascii="Arial" w:eastAsia="Times New Roman" w:hAnsi="Arial" w:cs="Arial"/>
          <w:szCs w:val="24"/>
          <w:lang w:eastAsia="de-DE"/>
        </w:rPr>
        <w:t>Die Lehre dauert vier bzw. drei Jahre und endet mit einem Lehrabschluss als Pflegefachassistenz oder Pflegeassistenz.</w:t>
      </w:r>
    </w:p>
    <w:p w:rsidR="008F31FD" w:rsidRDefault="008F31FD" w:rsidP="002320EB">
      <w:pPr>
        <w:spacing w:after="0" w:line="300" w:lineRule="exact"/>
        <w:rPr>
          <w:rFonts w:asciiTheme="minorHAnsi" w:hAnsiTheme="minorHAnsi" w:cstheme="minorHAnsi"/>
        </w:rPr>
      </w:pPr>
    </w:p>
    <w:p w:rsidR="00797961" w:rsidRDefault="00797961" w:rsidP="002320EB">
      <w:pPr>
        <w:spacing w:after="0" w:line="300" w:lineRule="exact"/>
      </w:pPr>
      <w:r w:rsidRPr="00A37F9D">
        <w:rPr>
          <w:rFonts w:asciiTheme="minorHAnsi" w:hAnsiTheme="minorHAnsi" w:cstheme="minorHAnsi"/>
        </w:rPr>
        <w:t>Eine wichtige Ini</w:t>
      </w:r>
      <w:r>
        <w:rPr>
          <w:rFonts w:asciiTheme="minorHAnsi" w:hAnsiTheme="minorHAnsi" w:cstheme="minorHAnsi"/>
        </w:rPr>
        <w:t xml:space="preserve">tiative ist </w:t>
      </w:r>
      <w:r w:rsidRPr="00A37F9D">
        <w:rPr>
          <w:rFonts w:asciiTheme="minorHAnsi" w:hAnsiTheme="minorHAnsi" w:cstheme="minorHAnsi"/>
        </w:rPr>
        <w:t>hier das bundesweite</w:t>
      </w:r>
      <w:r w:rsidR="000D66BC">
        <w:rPr>
          <w:rFonts w:asciiTheme="minorHAnsi" w:hAnsiTheme="minorHAnsi" w:cstheme="minorHAnsi"/>
        </w:rPr>
        <w:t xml:space="preserve"> LFI-Bildungsprojekt</w:t>
      </w:r>
      <w:r>
        <w:rPr>
          <w:rFonts w:asciiTheme="minorHAnsi" w:hAnsiTheme="minorHAnsi" w:cstheme="minorHAnsi"/>
        </w:rPr>
        <w:t xml:space="preserve"> „Lebensqualität am Bauernhof</w:t>
      </w:r>
      <w:r w:rsidR="000D66BC">
        <w:rPr>
          <w:rFonts w:asciiTheme="minorHAnsi" w:hAnsiTheme="minorHAnsi" w:cstheme="minorHAnsi"/>
        </w:rPr>
        <w:t>“</w:t>
      </w:r>
      <w:r>
        <w:rPr>
          <w:rFonts w:asciiTheme="minorHAnsi" w:hAnsiTheme="minorHAnsi" w:cstheme="minorHAnsi"/>
        </w:rPr>
        <w:t xml:space="preserve">. Hier steht die Prävention im Vordergrund. Über das bäuerliche Sorgentelefon erhalten </w:t>
      </w:r>
      <w:r w:rsidRPr="00A37F9D">
        <w:rPr>
          <w:rFonts w:asciiTheme="minorHAnsi" w:hAnsiTheme="minorHAnsi" w:cstheme="minorHAnsi"/>
        </w:rPr>
        <w:t>Betroffene bei allen Problemen im familiären Bereich Rat und Unterstützung</w:t>
      </w:r>
      <w:r>
        <w:rPr>
          <w:rFonts w:asciiTheme="minorHAnsi" w:hAnsiTheme="minorHAnsi" w:cstheme="minorHAnsi"/>
        </w:rPr>
        <w:t>.</w:t>
      </w:r>
      <w:r w:rsidR="000D66BC">
        <w:rPr>
          <w:rFonts w:asciiTheme="minorHAnsi" w:hAnsiTheme="minorHAnsi" w:cstheme="minorHAnsi"/>
        </w:rPr>
        <w:t xml:space="preserve"> </w:t>
      </w:r>
      <w:r>
        <w:rPr>
          <w:rFonts w:asciiTheme="minorHAnsi" w:hAnsiTheme="minorHAnsi" w:cstheme="minorHAnsi"/>
        </w:rPr>
        <w:t xml:space="preserve">Mehr Infos unter: </w:t>
      </w:r>
      <w:hyperlink r:id="rId10" w:history="1">
        <w:r w:rsidRPr="00D41E9F">
          <w:rPr>
            <w:rStyle w:val="Hyperlink"/>
            <w:rFonts w:asciiTheme="minorHAnsi" w:hAnsiTheme="minorHAnsi" w:cstheme="minorHAnsi"/>
          </w:rPr>
          <w:t>www.lebensqualitaet-bauernhof.at</w:t>
        </w:r>
      </w:hyperlink>
    </w:p>
    <w:p w:rsidR="008F31FD" w:rsidRDefault="008F31FD" w:rsidP="002320EB">
      <w:pPr>
        <w:spacing w:after="0" w:line="300" w:lineRule="exact"/>
        <w:rPr>
          <w:rFonts w:asciiTheme="minorHAnsi" w:hAnsiTheme="minorHAnsi" w:cstheme="minorHAnsi"/>
        </w:rPr>
      </w:pPr>
    </w:p>
    <w:p w:rsidR="00DE5C91" w:rsidRPr="00882514" w:rsidRDefault="00AF3E33" w:rsidP="002320EB">
      <w:pPr>
        <w:spacing w:after="0" w:line="300" w:lineRule="exact"/>
        <w:rPr>
          <w:rFonts w:asciiTheme="minorHAnsi" w:hAnsiTheme="minorHAnsi" w:cstheme="minorHAnsi"/>
          <w:b/>
        </w:rPr>
      </w:pPr>
      <w:r w:rsidRPr="00882514">
        <w:rPr>
          <w:rFonts w:asciiTheme="minorHAnsi" w:hAnsiTheme="minorHAnsi" w:cstheme="minorHAnsi"/>
          <w:b/>
        </w:rPr>
        <w:t>Green Care: Bäuerinnen bieten Betreuung und Pflege älterer Menschen</w:t>
      </w:r>
    </w:p>
    <w:p w:rsidR="007310DF" w:rsidRDefault="000D66BC" w:rsidP="002320EB">
      <w:pPr>
        <w:spacing w:after="0" w:line="300" w:lineRule="exact"/>
        <w:rPr>
          <w:rFonts w:asciiTheme="minorHAnsi" w:hAnsiTheme="minorHAnsi" w:cstheme="minorHAnsi"/>
          <w:color w:val="000000"/>
          <w:shd w:val="clear" w:color="auto" w:fill="FFFFFF"/>
          <w:lang w:val="de-AT"/>
        </w:rPr>
      </w:pPr>
      <w:r>
        <w:rPr>
          <w:rFonts w:asciiTheme="minorHAnsi" w:hAnsiTheme="minorHAnsi" w:cstheme="minorHAnsi"/>
        </w:rPr>
        <w:t xml:space="preserve">Auch </w:t>
      </w:r>
      <w:r w:rsidR="0065111B">
        <w:rPr>
          <w:rFonts w:asciiTheme="minorHAnsi" w:hAnsiTheme="minorHAnsi" w:cstheme="minorHAnsi"/>
        </w:rPr>
        <w:t xml:space="preserve">Green Care Betriebe </w:t>
      </w:r>
      <w:r w:rsidR="007310DF">
        <w:rPr>
          <w:rFonts w:asciiTheme="minorHAnsi" w:hAnsiTheme="minorHAnsi" w:cstheme="minorHAnsi"/>
        </w:rPr>
        <w:t>(</w:t>
      </w:r>
      <w:hyperlink r:id="rId11" w:history="1">
        <w:r w:rsidR="007310DF" w:rsidRPr="00D41E9F">
          <w:rPr>
            <w:rStyle w:val="Hyperlink"/>
            <w:rFonts w:asciiTheme="minorHAnsi" w:hAnsiTheme="minorHAnsi" w:cstheme="minorHAnsi"/>
          </w:rPr>
          <w:t>www.greencare-oe.at</w:t>
        </w:r>
      </w:hyperlink>
      <w:r w:rsidR="007310DF">
        <w:rPr>
          <w:rFonts w:asciiTheme="minorHAnsi" w:hAnsiTheme="minorHAnsi" w:cstheme="minorHAnsi"/>
        </w:rPr>
        <w:t xml:space="preserve">) </w:t>
      </w:r>
      <w:r w:rsidR="0065111B">
        <w:rPr>
          <w:rFonts w:asciiTheme="minorHAnsi" w:hAnsiTheme="minorHAnsi" w:cstheme="minorHAnsi"/>
        </w:rPr>
        <w:t xml:space="preserve">bieten </w:t>
      </w:r>
      <w:r w:rsidR="004F30AA">
        <w:rPr>
          <w:rFonts w:asciiTheme="minorHAnsi" w:hAnsiTheme="minorHAnsi" w:cstheme="minorHAnsi"/>
        </w:rPr>
        <w:t>Pflegea</w:t>
      </w:r>
      <w:r w:rsidR="00DE5C91">
        <w:rPr>
          <w:rFonts w:asciiTheme="minorHAnsi" w:hAnsiTheme="minorHAnsi" w:cstheme="minorHAnsi"/>
        </w:rPr>
        <w:t>ngebote an</w:t>
      </w:r>
      <w:r w:rsidR="0065111B">
        <w:rPr>
          <w:rFonts w:cs="Arial"/>
        </w:rPr>
        <w:t xml:space="preserve">. </w:t>
      </w:r>
      <w:r w:rsidR="0065111B">
        <w:rPr>
          <w:rFonts w:asciiTheme="minorHAnsi" w:hAnsiTheme="minorHAnsi" w:cstheme="minorHAnsi"/>
          <w:color w:val="000000"/>
          <w:shd w:val="clear" w:color="auto" w:fill="FFFFFF"/>
          <w:lang w:val="de-AT"/>
        </w:rPr>
        <w:t>„</w:t>
      </w:r>
      <w:r w:rsidR="0065111B" w:rsidRPr="00A37F9D">
        <w:rPr>
          <w:rFonts w:asciiTheme="minorHAnsi" w:hAnsiTheme="minorHAnsi" w:cstheme="minorHAnsi"/>
          <w:color w:val="000000"/>
          <w:shd w:val="clear" w:color="auto" w:fill="FFFFFF"/>
          <w:lang w:val="de-AT"/>
        </w:rPr>
        <w:t>Pflege am Bauernhof</w:t>
      </w:r>
      <w:r w:rsidR="004C32A0">
        <w:rPr>
          <w:rFonts w:asciiTheme="minorHAnsi" w:hAnsiTheme="minorHAnsi" w:cstheme="minorHAnsi"/>
          <w:color w:val="000000"/>
          <w:shd w:val="clear" w:color="auto" w:fill="FFFFFF"/>
          <w:lang w:val="de-AT"/>
        </w:rPr>
        <w:t xml:space="preserve"> kann durchaus eine Betriebschance sein. </w:t>
      </w:r>
      <w:r w:rsidR="0065111B" w:rsidRPr="00A37F9D">
        <w:rPr>
          <w:rFonts w:asciiTheme="minorHAnsi" w:hAnsiTheme="minorHAnsi" w:cstheme="minorHAnsi"/>
          <w:color w:val="000000"/>
          <w:shd w:val="clear" w:color="auto" w:fill="FFFFFF"/>
          <w:lang w:val="de-AT"/>
        </w:rPr>
        <w:t>Wir brauchen angesichts der demografischen Entwicklung dringend dezentrale, niederschwell</w:t>
      </w:r>
      <w:r w:rsidR="0065111B">
        <w:rPr>
          <w:rFonts w:asciiTheme="minorHAnsi" w:hAnsiTheme="minorHAnsi" w:cstheme="minorHAnsi"/>
          <w:color w:val="000000"/>
          <w:shd w:val="clear" w:color="auto" w:fill="FFFFFF"/>
          <w:lang w:val="de-AT"/>
        </w:rPr>
        <w:t>ige Angebote im ländlichen Raum“, erklärt</w:t>
      </w:r>
      <w:r w:rsidR="0065111B" w:rsidRPr="00A37F9D">
        <w:rPr>
          <w:rFonts w:asciiTheme="minorHAnsi" w:hAnsiTheme="minorHAnsi" w:cstheme="minorHAnsi"/>
          <w:color w:val="000000"/>
          <w:shd w:val="clear" w:color="auto" w:fill="FFFFFF"/>
          <w:lang w:val="de-AT"/>
        </w:rPr>
        <w:t xml:space="preserve"> Irene Neumann-Hartberger</w:t>
      </w:r>
      <w:r w:rsidR="00DE5C91">
        <w:rPr>
          <w:rFonts w:asciiTheme="minorHAnsi" w:hAnsiTheme="minorHAnsi" w:cstheme="minorHAnsi"/>
          <w:color w:val="000000"/>
          <w:shd w:val="clear" w:color="auto" w:fill="FFFFFF"/>
          <w:lang w:val="de-AT"/>
        </w:rPr>
        <w:t xml:space="preserve">. </w:t>
      </w:r>
      <w:r w:rsidR="0065111B" w:rsidRPr="00A37F9D">
        <w:rPr>
          <w:rFonts w:asciiTheme="minorHAnsi" w:hAnsiTheme="minorHAnsi" w:cstheme="minorHAnsi"/>
          <w:color w:val="000000"/>
          <w:shd w:val="clear" w:color="auto" w:fill="FFFFFF"/>
          <w:lang w:val="de-AT"/>
        </w:rPr>
        <w:t>Aktuell gibt es sowohl ambulante als auch stationäre Green Care-Angebote, die auf Bauernhöfen umgesetzt werden</w:t>
      </w:r>
      <w:r w:rsidR="0065111B">
        <w:rPr>
          <w:rFonts w:asciiTheme="minorHAnsi" w:hAnsiTheme="minorHAnsi" w:cstheme="minorHAnsi"/>
          <w:color w:val="000000"/>
          <w:shd w:val="clear" w:color="auto" w:fill="FFFFFF"/>
          <w:lang w:val="de-AT"/>
        </w:rPr>
        <w:t>,</w:t>
      </w:r>
      <w:r w:rsidR="0065111B" w:rsidRPr="00A37F9D">
        <w:rPr>
          <w:rFonts w:asciiTheme="minorHAnsi" w:hAnsiTheme="minorHAnsi" w:cstheme="minorHAnsi"/>
          <w:color w:val="000000"/>
          <w:shd w:val="clear" w:color="auto" w:fill="FFFFFF"/>
          <w:lang w:val="de-AT"/>
        </w:rPr>
        <w:t xml:space="preserve"> wie </w:t>
      </w:r>
      <w:r w:rsidR="0065111B">
        <w:rPr>
          <w:rFonts w:asciiTheme="minorHAnsi" w:hAnsiTheme="minorHAnsi" w:cstheme="minorHAnsi"/>
          <w:color w:val="000000"/>
          <w:shd w:val="clear" w:color="auto" w:fill="FFFFFF"/>
          <w:lang w:val="de-AT"/>
        </w:rPr>
        <w:t xml:space="preserve">zum Beispiel </w:t>
      </w:r>
      <w:r w:rsidR="0065111B" w:rsidRPr="00A37F9D">
        <w:rPr>
          <w:rFonts w:asciiTheme="minorHAnsi" w:hAnsiTheme="minorHAnsi" w:cstheme="minorHAnsi"/>
          <w:color w:val="000000"/>
          <w:shd w:val="clear" w:color="auto" w:fill="FFFFFF"/>
          <w:lang w:val="de-AT"/>
        </w:rPr>
        <w:t>Ta</w:t>
      </w:r>
      <w:r w:rsidR="0065111B">
        <w:rPr>
          <w:rFonts w:asciiTheme="minorHAnsi" w:hAnsiTheme="minorHAnsi" w:cstheme="minorHAnsi"/>
          <w:color w:val="000000"/>
          <w:shd w:val="clear" w:color="auto" w:fill="FFFFFF"/>
          <w:lang w:val="de-AT"/>
        </w:rPr>
        <w:t>geszentren für ältere Menschen. Dort finde</w:t>
      </w:r>
      <w:r w:rsidR="00CE4506">
        <w:rPr>
          <w:rFonts w:asciiTheme="minorHAnsi" w:hAnsiTheme="minorHAnsi" w:cstheme="minorHAnsi"/>
          <w:color w:val="000000"/>
          <w:shd w:val="clear" w:color="auto" w:fill="FFFFFF"/>
          <w:lang w:val="de-AT"/>
        </w:rPr>
        <w:t>n</w:t>
      </w:r>
      <w:r w:rsidR="0065111B">
        <w:rPr>
          <w:rFonts w:asciiTheme="minorHAnsi" w:hAnsiTheme="minorHAnsi" w:cstheme="minorHAnsi"/>
          <w:color w:val="000000"/>
          <w:shd w:val="clear" w:color="auto" w:fill="FFFFFF"/>
          <w:lang w:val="de-AT"/>
        </w:rPr>
        <w:t xml:space="preserve"> Pflege und Betreuung am Hof statt</w:t>
      </w:r>
      <w:r w:rsidR="0065111B" w:rsidRPr="00A37F9D">
        <w:rPr>
          <w:rFonts w:asciiTheme="minorHAnsi" w:hAnsiTheme="minorHAnsi" w:cstheme="minorHAnsi"/>
          <w:color w:val="000000"/>
          <w:shd w:val="clear" w:color="auto" w:fill="FFFFFF"/>
          <w:lang w:val="de-AT"/>
        </w:rPr>
        <w:t xml:space="preserve">. </w:t>
      </w:r>
    </w:p>
    <w:p w:rsidR="00765EC4" w:rsidRDefault="00765EC4" w:rsidP="002320EB">
      <w:pPr>
        <w:spacing w:after="0" w:line="300" w:lineRule="exact"/>
        <w:rPr>
          <w:rFonts w:asciiTheme="minorHAnsi" w:hAnsiTheme="minorHAnsi" w:cstheme="minorHAnsi"/>
          <w:color w:val="000000"/>
          <w:shd w:val="clear" w:color="auto" w:fill="FFFFFF"/>
          <w:lang w:val="de-AT"/>
        </w:rPr>
      </w:pPr>
    </w:p>
    <w:p w:rsidR="00DE5C91" w:rsidRPr="00AE0753" w:rsidRDefault="0065111B" w:rsidP="002320EB">
      <w:pPr>
        <w:spacing w:after="0" w:line="300" w:lineRule="exact"/>
        <w:rPr>
          <w:rFonts w:asciiTheme="minorHAnsi" w:hAnsiTheme="minorHAnsi" w:cstheme="minorHAnsi"/>
          <w:color w:val="000000"/>
          <w:shd w:val="clear" w:color="auto" w:fill="FFFFFF"/>
          <w:lang w:val="de-AT"/>
        </w:rPr>
      </w:pPr>
      <w:r>
        <w:rPr>
          <w:rFonts w:asciiTheme="minorHAnsi" w:hAnsiTheme="minorHAnsi" w:cstheme="minorHAnsi"/>
          <w:color w:val="000000"/>
          <w:shd w:val="clear" w:color="auto" w:fill="FFFFFF"/>
          <w:lang w:val="de-AT"/>
        </w:rPr>
        <w:lastRenderedPageBreak/>
        <w:t>Neu ist das Angebot „Hofzeit“. Dafür kommen ältere Menschen für ein</w:t>
      </w:r>
      <w:r w:rsidR="00CE4506">
        <w:rPr>
          <w:rFonts w:asciiTheme="minorHAnsi" w:hAnsiTheme="minorHAnsi" w:cstheme="minorHAnsi"/>
          <w:color w:val="000000"/>
          <w:shd w:val="clear" w:color="auto" w:fill="FFFFFF"/>
          <w:lang w:val="de-AT"/>
        </w:rPr>
        <w:t xml:space="preserve">ige </w:t>
      </w:r>
      <w:r>
        <w:rPr>
          <w:rFonts w:asciiTheme="minorHAnsi" w:hAnsiTheme="minorHAnsi" w:cstheme="minorHAnsi"/>
          <w:color w:val="000000"/>
          <w:shd w:val="clear" w:color="auto" w:fill="FFFFFF"/>
          <w:lang w:val="de-AT"/>
        </w:rPr>
        <w:t>Stunden auf</w:t>
      </w:r>
      <w:r w:rsidR="00CE4506">
        <w:rPr>
          <w:rFonts w:asciiTheme="minorHAnsi" w:hAnsiTheme="minorHAnsi" w:cstheme="minorHAnsi"/>
          <w:color w:val="000000"/>
          <w:shd w:val="clear" w:color="auto" w:fill="FFFFFF"/>
          <w:lang w:val="de-AT"/>
        </w:rPr>
        <w:t xml:space="preserve"> </w:t>
      </w:r>
      <w:r>
        <w:rPr>
          <w:rFonts w:asciiTheme="minorHAnsi" w:hAnsiTheme="minorHAnsi" w:cstheme="minorHAnsi"/>
          <w:color w:val="000000"/>
          <w:shd w:val="clear" w:color="auto" w:fill="FFFFFF"/>
          <w:lang w:val="de-AT"/>
        </w:rPr>
        <w:t>Betriebe und können im Garten mithelfen, Tiere füttern oder im Wald spazieren. „</w:t>
      </w:r>
      <w:r w:rsidRPr="00A37F9D">
        <w:rPr>
          <w:rFonts w:asciiTheme="minorHAnsi" w:hAnsiTheme="minorHAnsi" w:cstheme="minorHAnsi"/>
          <w:color w:val="000000"/>
          <w:shd w:val="clear" w:color="auto" w:fill="FFFFFF"/>
          <w:lang w:val="de-AT"/>
        </w:rPr>
        <w:t>Das anregende Umfeld eines Bauernhofes macht diese Betreuung so einmalig und mit Green Care bieten die Landwirtschaftskammern auch die notwendige Unterstüt</w:t>
      </w:r>
      <w:r>
        <w:rPr>
          <w:rFonts w:asciiTheme="minorHAnsi" w:hAnsiTheme="minorHAnsi" w:cstheme="minorHAnsi"/>
          <w:color w:val="000000"/>
          <w:shd w:val="clear" w:color="auto" w:fill="FFFFFF"/>
          <w:lang w:val="de-AT"/>
        </w:rPr>
        <w:t>zung für interessierte Betriebe</w:t>
      </w:r>
      <w:r w:rsidRPr="00A37F9D">
        <w:rPr>
          <w:rFonts w:asciiTheme="minorHAnsi" w:hAnsiTheme="minorHAnsi" w:cstheme="minorHAnsi"/>
          <w:color w:val="000000"/>
          <w:shd w:val="clear" w:color="auto" w:fill="FFFFFF"/>
          <w:lang w:val="de-AT"/>
        </w:rPr>
        <w:t>"</w:t>
      </w:r>
      <w:r>
        <w:rPr>
          <w:rFonts w:asciiTheme="minorHAnsi" w:hAnsiTheme="minorHAnsi" w:cstheme="minorHAnsi"/>
          <w:color w:val="000000"/>
          <w:shd w:val="clear" w:color="auto" w:fill="FFFFFF"/>
          <w:lang w:val="de-AT"/>
        </w:rPr>
        <w:t>,</w:t>
      </w:r>
      <w:r w:rsidRPr="00A37F9D">
        <w:rPr>
          <w:rFonts w:asciiTheme="minorHAnsi" w:hAnsiTheme="minorHAnsi" w:cstheme="minorHAnsi"/>
          <w:color w:val="000000"/>
          <w:shd w:val="clear" w:color="auto" w:fill="FFFFFF"/>
          <w:lang w:val="de-AT"/>
        </w:rPr>
        <w:t xml:space="preserve"> </w:t>
      </w:r>
      <w:r>
        <w:rPr>
          <w:rFonts w:asciiTheme="minorHAnsi" w:hAnsiTheme="minorHAnsi" w:cstheme="minorHAnsi"/>
          <w:color w:val="000000"/>
          <w:shd w:val="clear" w:color="auto" w:fill="FFFFFF"/>
          <w:lang w:val="de-AT"/>
        </w:rPr>
        <w:t>so Neumann-Hartberger.</w:t>
      </w:r>
      <w:r w:rsidR="007310DF">
        <w:rPr>
          <w:rFonts w:asciiTheme="minorHAnsi" w:hAnsiTheme="minorHAnsi" w:cstheme="minorHAnsi"/>
          <w:color w:val="000000"/>
          <w:shd w:val="clear" w:color="auto" w:fill="FFFFFF"/>
          <w:lang w:val="de-AT"/>
        </w:rPr>
        <w:t xml:space="preserve"> </w:t>
      </w:r>
    </w:p>
    <w:p w:rsidR="00765EC4" w:rsidRDefault="00765EC4" w:rsidP="002320EB">
      <w:pPr>
        <w:spacing w:after="0" w:line="300" w:lineRule="exact"/>
        <w:rPr>
          <w:rFonts w:asciiTheme="minorHAnsi" w:hAnsiTheme="minorHAnsi" w:cstheme="minorHAnsi"/>
        </w:rPr>
      </w:pPr>
    </w:p>
    <w:p w:rsidR="00765EC4" w:rsidRPr="00765EC4" w:rsidRDefault="00765EC4" w:rsidP="002320EB">
      <w:pPr>
        <w:spacing w:after="0" w:line="300" w:lineRule="exact"/>
        <w:rPr>
          <w:rFonts w:asciiTheme="minorHAnsi" w:hAnsiTheme="minorHAnsi" w:cstheme="minorHAnsi"/>
          <w:b/>
          <w:bCs/>
        </w:rPr>
      </w:pPr>
      <w:r w:rsidRPr="00765EC4">
        <w:rPr>
          <w:rFonts w:asciiTheme="minorHAnsi" w:hAnsiTheme="minorHAnsi" w:cstheme="minorHAnsi"/>
          <w:b/>
          <w:bCs/>
          <w:i/>
          <w:lang w:val="de-AT"/>
        </w:rPr>
        <w:t>Arbeitsgemeinschaft Österreichische Bäuerinnen</w:t>
      </w:r>
    </w:p>
    <w:p w:rsidR="000828A4" w:rsidRDefault="00836620" w:rsidP="002320EB">
      <w:pPr>
        <w:spacing w:after="0" w:line="300" w:lineRule="exact"/>
        <w:rPr>
          <w:rFonts w:asciiTheme="minorHAnsi" w:hAnsiTheme="minorHAnsi" w:cstheme="minorHAnsi"/>
          <w:i/>
        </w:rPr>
      </w:pPr>
      <w:r w:rsidRPr="00A37F9D">
        <w:rPr>
          <w:rFonts w:asciiTheme="minorHAnsi" w:hAnsiTheme="minorHAnsi" w:cstheme="minorHAnsi"/>
          <w:i/>
        </w:rPr>
        <w:t xml:space="preserve">Die </w:t>
      </w:r>
      <w:r w:rsidRPr="00A37F9D">
        <w:rPr>
          <w:rFonts w:asciiTheme="minorHAnsi" w:hAnsiTheme="minorHAnsi" w:cstheme="minorHAnsi"/>
          <w:i/>
          <w:lang w:val="de-AT"/>
        </w:rPr>
        <w:t xml:space="preserve">Arbeitsgemeinschaft Österreichische Bäuerinnen wurde 1972 gegründet und vertritt die Interessen von rund 130.000 Österreichischen Bäuerinnen. Die bundesweite Koordinierung der in allen Bundesländern vertretenen </w:t>
      </w:r>
      <w:r w:rsidR="00AA45B8" w:rsidRPr="00A37F9D">
        <w:rPr>
          <w:rFonts w:asciiTheme="minorHAnsi" w:hAnsiTheme="minorHAnsi" w:cstheme="minorHAnsi"/>
          <w:i/>
          <w:lang w:val="de-AT"/>
        </w:rPr>
        <w:t>Bäuerinnenorganisation</w:t>
      </w:r>
      <w:r w:rsidRPr="00A37F9D">
        <w:rPr>
          <w:rFonts w:asciiTheme="minorHAnsi" w:hAnsiTheme="minorHAnsi" w:cstheme="minorHAnsi"/>
          <w:i/>
          <w:lang w:val="de-AT"/>
        </w:rPr>
        <w:t xml:space="preserve"> erfolgt in der Landwirtschaftskammer</w:t>
      </w:r>
      <w:r w:rsidR="00765EC4">
        <w:rPr>
          <w:rFonts w:asciiTheme="minorHAnsi" w:hAnsiTheme="minorHAnsi" w:cstheme="minorHAnsi"/>
          <w:i/>
          <w:lang w:val="de-AT"/>
        </w:rPr>
        <w:t xml:space="preserve"> </w:t>
      </w:r>
      <w:r w:rsidRPr="00A37F9D">
        <w:rPr>
          <w:rFonts w:asciiTheme="minorHAnsi" w:hAnsiTheme="minorHAnsi" w:cstheme="minorHAnsi"/>
          <w:i/>
          <w:lang w:val="de-AT"/>
        </w:rPr>
        <w:t xml:space="preserve">Österreich. </w:t>
      </w:r>
      <w:r w:rsidRPr="00A37F9D">
        <w:rPr>
          <w:rFonts w:asciiTheme="minorHAnsi" w:hAnsiTheme="minorHAnsi" w:cstheme="minorHAnsi"/>
          <w:i/>
        </w:rPr>
        <w:t xml:space="preserve">Die Vorsitzende der ARGE Bäuerinnen, Bundesbäuerin </w:t>
      </w:r>
      <w:r w:rsidR="000828A4" w:rsidRPr="00A37F9D">
        <w:rPr>
          <w:rFonts w:asciiTheme="minorHAnsi" w:hAnsiTheme="minorHAnsi" w:cstheme="minorHAnsi"/>
          <w:i/>
        </w:rPr>
        <w:t>Irene Neumann-Hartberger</w:t>
      </w:r>
      <w:r w:rsidR="00E646DE">
        <w:rPr>
          <w:rFonts w:asciiTheme="minorHAnsi" w:hAnsiTheme="minorHAnsi" w:cstheme="minorHAnsi"/>
          <w:i/>
        </w:rPr>
        <w:t>,</w:t>
      </w:r>
      <w:r w:rsidRPr="00A37F9D">
        <w:rPr>
          <w:rFonts w:asciiTheme="minorHAnsi" w:hAnsiTheme="minorHAnsi" w:cstheme="minorHAnsi"/>
          <w:i/>
        </w:rPr>
        <w:t xml:space="preserve"> ist </w:t>
      </w:r>
      <w:r w:rsidR="000828A4" w:rsidRPr="00A37F9D">
        <w:rPr>
          <w:rFonts w:asciiTheme="minorHAnsi" w:hAnsiTheme="minorHAnsi" w:cstheme="minorHAnsi"/>
          <w:i/>
        </w:rPr>
        <w:t>Betriebsführerin im südlichen Industrieviertel</w:t>
      </w:r>
      <w:r w:rsidRPr="00A37F9D">
        <w:rPr>
          <w:rFonts w:asciiTheme="minorHAnsi" w:hAnsiTheme="minorHAnsi" w:cstheme="minorHAnsi"/>
          <w:i/>
        </w:rPr>
        <w:t>,</w:t>
      </w:r>
      <w:r w:rsidR="00765EC4">
        <w:rPr>
          <w:rFonts w:asciiTheme="minorHAnsi" w:hAnsiTheme="minorHAnsi" w:cstheme="minorHAnsi"/>
          <w:i/>
        </w:rPr>
        <w:t xml:space="preserve"> </w:t>
      </w:r>
      <w:r w:rsidR="000828A4" w:rsidRPr="00A37F9D">
        <w:rPr>
          <w:rFonts w:asciiTheme="minorHAnsi" w:hAnsiTheme="minorHAnsi" w:cstheme="minorHAnsi"/>
          <w:i/>
        </w:rPr>
        <w:t>Niederösterreich</w:t>
      </w:r>
      <w:r w:rsidR="00765EC4">
        <w:rPr>
          <w:rFonts w:asciiTheme="minorHAnsi" w:hAnsiTheme="minorHAnsi" w:cstheme="minorHAnsi"/>
          <w:i/>
        </w:rPr>
        <w:t xml:space="preserve"> </w:t>
      </w:r>
      <w:r w:rsidRPr="00A37F9D">
        <w:rPr>
          <w:rFonts w:asciiTheme="minorHAnsi" w:hAnsiTheme="minorHAnsi" w:cstheme="minorHAnsi"/>
          <w:i/>
        </w:rPr>
        <w:t>und bewirtschaftet</w:t>
      </w:r>
      <w:r w:rsidR="00D424E8" w:rsidRPr="00A37F9D">
        <w:rPr>
          <w:rFonts w:asciiTheme="minorHAnsi" w:hAnsiTheme="minorHAnsi" w:cstheme="minorHAnsi"/>
          <w:i/>
        </w:rPr>
        <w:t xml:space="preserve"> mit ihrer Familie</w:t>
      </w:r>
      <w:r w:rsidRPr="00A37F9D">
        <w:rPr>
          <w:rFonts w:asciiTheme="minorHAnsi" w:hAnsiTheme="minorHAnsi" w:cstheme="minorHAnsi"/>
          <w:i/>
        </w:rPr>
        <w:t xml:space="preserve"> einen </w:t>
      </w:r>
      <w:r w:rsidR="000828A4" w:rsidRPr="00A37F9D">
        <w:rPr>
          <w:rFonts w:asciiTheme="minorHAnsi" w:hAnsiTheme="minorHAnsi" w:cstheme="minorHAnsi"/>
          <w:i/>
        </w:rPr>
        <w:t>B</w:t>
      </w:r>
      <w:r w:rsidRPr="00A37F9D">
        <w:rPr>
          <w:rFonts w:asciiTheme="minorHAnsi" w:hAnsiTheme="minorHAnsi" w:cstheme="minorHAnsi"/>
          <w:i/>
        </w:rPr>
        <w:t>auernhof mit Milchwirtschaft</w:t>
      </w:r>
      <w:r w:rsidR="00D424E8" w:rsidRPr="00A37F9D">
        <w:rPr>
          <w:rFonts w:asciiTheme="minorHAnsi" w:hAnsiTheme="minorHAnsi" w:cstheme="minorHAnsi"/>
          <w:i/>
        </w:rPr>
        <w:t xml:space="preserve"> in Stollhof.</w:t>
      </w:r>
    </w:p>
    <w:p w:rsidR="00765EC4" w:rsidRPr="00A37F9D" w:rsidRDefault="00765EC4" w:rsidP="002320EB">
      <w:pPr>
        <w:spacing w:after="0" w:line="300" w:lineRule="exact"/>
        <w:rPr>
          <w:rFonts w:asciiTheme="minorHAnsi" w:hAnsiTheme="minorHAnsi" w:cstheme="minorHAnsi"/>
          <w:i/>
        </w:rPr>
      </w:pPr>
    </w:p>
    <w:p w:rsidR="00836620" w:rsidRDefault="00496FBD" w:rsidP="002320EB">
      <w:pPr>
        <w:spacing w:after="0" w:line="300" w:lineRule="exact"/>
        <w:rPr>
          <w:rFonts w:asciiTheme="minorHAnsi" w:hAnsiTheme="minorHAnsi" w:cstheme="minorHAnsi"/>
          <w:i/>
        </w:rPr>
      </w:pPr>
      <w:hyperlink r:id="rId12" w:history="1">
        <w:r w:rsidR="00836620" w:rsidRPr="00A37F9D">
          <w:rPr>
            <w:rStyle w:val="Hyperlink"/>
            <w:rFonts w:asciiTheme="minorHAnsi" w:hAnsiTheme="minorHAnsi" w:cstheme="minorHAnsi"/>
            <w:i/>
          </w:rPr>
          <w:t>www.baeuerinnen.at</w:t>
        </w:r>
      </w:hyperlink>
      <w:r w:rsidR="00836620" w:rsidRPr="00A37F9D">
        <w:rPr>
          <w:rFonts w:asciiTheme="minorHAnsi" w:hAnsiTheme="minorHAnsi" w:cstheme="minorHAnsi"/>
          <w:i/>
        </w:rPr>
        <w:t xml:space="preserve"> </w:t>
      </w:r>
    </w:p>
    <w:p w:rsidR="00765EC4" w:rsidRPr="00765EC4" w:rsidRDefault="00765EC4" w:rsidP="002320EB">
      <w:pPr>
        <w:spacing w:after="0" w:line="300" w:lineRule="exact"/>
        <w:rPr>
          <w:rFonts w:asciiTheme="minorHAnsi" w:hAnsiTheme="minorHAnsi" w:cstheme="minorHAnsi"/>
          <w:iCs/>
        </w:rPr>
      </w:pPr>
    </w:p>
    <w:p w:rsidR="00057E35" w:rsidRPr="00A37F9D" w:rsidRDefault="00057E35" w:rsidP="002320EB">
      <w:pPr>
        <w:spacing w:line="300" w:lineRule="exact"/>
        <w:rPr>
          <w:rFonts w:asciiTheme="minorHAnsi" w:hAnsiTheme="minorHAnsi" w:cstheme="minorHAnsi"/>
          <w:b/>
        </w:rPr>
      </w:pPr>
      <w:r w:rsidRPr="00A37F9D">
        <w:rPr>
          <w:rFonts w:asciiTheme="minorHAnsi" w:hAnsiTheme="minorHAnsi" w:cstheme="minorHAnsi"/>
          <w:b/>
        </w:rPr>
        <w:t>Kontakt &amp; Rückfragen:</w:t>
      </w:r>
    </w:p>
    <w:p w:rsidR="002320EB" w:rsidRPr="00317DFC" w:rsidRDefault="00057E35">
      <w:pPr>
        <w:spacing w:line="300" w:lineRule="exact"/>
        <w:rPr>
          <w:rFonts w:asciiTheme="minorHAnsi" w:hAnsiTheme="minorHAnsi" w:cstheme="minorHAnsi"/>
          <w:color w:val="0000FF"/>
          <w:u w:val="single"/>
        </w:rPr>
      </w:pPr>
      <w:r w:rsidRPr="00A37F9D">
        <w:rPr>
          <w:rStyle w:val="Fuzeilenormal"/>
          <w:rFonts w:asciiTheme="minorHAnsi" w:hAnsiTheme="minorHAnsi" w:cstheme="minorHAnsi"/>
          <w:b/>
          <w:sz w:val="22"/>
        </w:rPr>
        <w:t>Dipl.-Ing. Michaela Glatzl, M.A.,</w:t>
      </w:r>
      <w:r w:rsidRPr="00A37F9D">
        <w:rPr>
          <w:rStyle w:val="Fuzeilenormal"/>
          <w:rFonts w:asciiTheme="minorHAnsi" w:hAnsiTheme="minorHAnsi" w:cstheme="minorHAnsi"/>
          <w:sz w:val="22"/>
        </w:rPr>
        <w:t xml:space="preserve"> Geschäftsführerin </w:t>
      </w:r>
      <w:bookmarkStart w:id="0" w:name="_GoBack"/>
      <w:bookmarkEnd w:id="0"/>
      <w:r w:rsidRPr="00A37F9D">
        <w:rPr>
          <w:rStyle w:val="Fuzeilenormal"/>
          <w:rFonts w:asciiTheme="minorHAnsi" w:hAnsiTheme="minorHAnsi" w:cstheme="minorHAnsi"/>
          <w:sz w:val="22"/>
        </w:rPr>
        <w:t xml:space="preserve">ARGE Österreichische Bäuerinnen in der </w:t>
      </w:r>
      <w:r w:rsidR="00B7080A">
        <w:rPr>
          <w:rStyle w:val="Fuzeilenormal"/>
          <w:rFonts w:asciiTheme="minorHAnsi" w:hAnsiTheme="minorHAnsi" w:cstheme="minorHAnsi"/>
          <w:sz w:val="22"/>
        </w:rPr>
        <w:t>LK Österreich, Tel.(01) 53 441</w:t>
      </w:r>
      <w:r w:rsidRPr="00A37F9D">
        <w:rPr>
          <w:rStyle w:val="Fuzeilenormal"/>
          <w:rFonts w:asciiTheme="minorHAnsi" w:hAnsiTheme="minorHAnsi" w:cstheme="minorHAnsi"/>
          <w:sz w:val="22"/>
        </w:rPr>
        <w:t xml:space="preserve"> 8517; Mobil: 0676 83441 8517, E-Mail: </w:t>
      </w:r>
      <w:hyperlink r:id="rId13" w:history="1">
        <w:r w:rsidRPr="00A37F9D">
          <w:rPr>
            <w:rStyle w:val="Hyperlink"/>
            <w:rFonts w:asciiTheme="minorHAnsi" w:hAnsiTheme="minorHAnsi" w:cstheme="minorHAnsi"/>
          </w:rPr>
          <w:t>m.glatzl@lk-oe.at</w:t>
        </w:r>
      </w:hyperlink>
    </w:p>
    <w:sectPr w:rsidR="002320EB" w:rsidRPr="00317D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73E" w:rsidRDefault="00BE573E" w:rsidP="000828A4">
      <w:pPr>
        <w:spacing w:after="0" w:line="240" w:lineRule="auto"/>
      </w:pPr>
      <w:r>
        <w:separator/>
      </w:r>
    </w:p>
  </w:endnote>
  <w:endnote w:type="continuationSeparator" w:id="0">
    <w:p w:rsidR="00BE573E" w:rsidRDefault="00BE573E" w:rsidP="0008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poS">
    <w:altName w:val="Times New Roman"/>
    <w:charset w:val="00"/>
    <w:family w:val="auto"/>
    <w:pitch w:val="variable"/>
    <w:sig w:usb0="00000001" w:usb1="000078FB"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Textkörper)">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73E" w:rsidRDefault="00BE573E" w:rsidP="000828A4">
      <w:pPr>
        <w:spacing w:after="0" w:line="240" w:lineRule="auto"/>
      </w:pPr>
      <w:r>
        <w:separator/>
      </w:r>
    </w:p>
  </w:footnote>
  <w:footnote w:type="continuationSeparator" w:id="0">
    <w:p w:rsidR="00BE573E" w:rsidRDefault="00BE573E" w:rsidP="00082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E41"/>
    <w:multiLevelType w:val="hybridMultilevel"/>
    <w:tmpl w:val="63EA69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2B2338C"/>
    <w:multiLevelType w:val="hybridMultilevel"/>
    <w:tmpl w:val="97EE17CA"/>
    <w:lvl w:ilvl="0" w:tplc="DA4E9A80">
      <w:start w:val="1"/>
      <w:numFmt w:val="bullet"/>
      <w:lvlText w:val=""/>
      <w:lvlJc w:val="left"/>
      <w:pPr>
        <w:ind w:left="360" w:hanging="360"/>
      </w:pPr>
      <w:rPr>
        <w:rFonts w:ascii="Symbol" w:hAnsi="Symbol" w:hint="default"/>
        <w:color w:val="79A223"/>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4CC26235"/>
    <w:multiLevelType w:val="hybridMultilevel"/>
    <w:tmpl w:val="350ED636"/>
    <w:lvl w:ilvl="0" w:tplc="825EDA76">
      <w:start w:val="1"/>
      <w:numFmt w:val="bullet"/>
      <w:pStyle w:val="Aufzhlung1"/>
      <w:lvlText w:val=""/>
      <w:lvlJc w:val="left"/>
      <w:pPr>
        <w:ind w:left="36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8423C37"/>
    <w:multiLevelType w:val="hybridMultilevel"/>
    <w:tmpl w:val="BBBA805A"/>
    <w:lvl w:ilvl="0" w:tplc="00DE950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20"/>
    <w:rsid w:val="00005B77"/>
    <w:rsid w:val="0001723E"/>
    <w:rsid w:val="000249C0"/>
    <w:rsid w:val="000415E7"/>
    <w:rsid w:val="00057E35"/>
    <w:rsid w:val="00062B7C"/>
    <w:rsid w:val="00077A4E"/>
    <w:rsid w:val="000818E8"/>
    <w:rsid w:val="000828A4"/>
    <w:rsid w:val="000A4D58"/>
    <w:rsid w:val="000D66BC"/>
    <w:rsid w:val="000F4D16"/>
    <w:rsid w:val="00123F85"/>
    <w:rsid w:val="001257DC"/>
    <w:rsid w:val="00131A5D"/>
    <w:rsid w:val="00184C4C"/>
    <w:rsid w:val="001A35CC"/>
    <w:rsid w:val="001C3D9B"/>
    <w:rsid w:val="001C6761"/>
    <w:rsid w:val="001D546F"/>
    <w:rsid w:val="00200C45"/>
    <w:rsid w:val="00227CD0"/>
    <w:rsid w:val="002320EB"/>
    <w:rsid w:val="0024583B"/>
    <w:rsid w:val="0028494C"/>
    <w:rsid w:val="00284EAD"/>
    <w:rsid w:val="00292D56"/>
    <w:rsid w:val="00295873"/>
    <w:rsid w:val="002B05D0"/>
    <w:rsid w:val="002B248C"/>
    <w:rsid w:val="002C0535"/>
    <w:rsid w:val="002C4B35"/>
    <w:rsid w:val="002D483C"/>
    <w:rsid w:val="0030714A"/>
    <w:rsid w:val="00317DFC"/>
    <w:rsid w:val="00325A38"/>
    <w:rsid w:val="00326497"/>
    <w:rsid w:val="0034696E"/>
    <w:rsid w:val="0034789F"/>
    <w:rsid w:val="00355860"/>
    <w:rsid w:val="0036172C"/>
    <w:rsid w:val="00371B53"/>
    <w:rsid w:val="00384AEE"/>
    <w:rsid w:val="00387B0B"/>
    <w:rsid w:val="003B0010"/>
    <w:rsid w:val="003E7EE7"/>
    <w:rsid w:val="004018C3"/>
    <w:rsid w:val="0041540E"/>
    <w:rsid w:val="004355A1"/>
    <w:rsid w:val="00442311"/>
    <w:rsid w:val="00476841"/>
    <w:rsid w:val="00482049"/>
    <w:rsid w:val="00485E43"/>
    <w:rsid w:val="00487DA7"/>
    <w:rsid w:val="00490ECB"/>
    <w:rsid w:val="00496FBD"/>
    <w:rsid w:val="004B1669"/>
    <w:rsid w:val="004B4C8C"/>
    <w:rsid w:val="004C32A0"/>
    <w:rsid w:val="004D2EB7"/>
    <w:rsid w:val="004E23A3"/>
    <w:rsid w:val="004F30AA"/>
    <w:rsid w:val="00501F8B"/>
    <w:rsid w:val="00533157"/>
    <w:rsid w:val="0059175A"/>
    <w:rsid w:val="005B5EA8"/>
    <w:rsid w:val="00611471"/>
    <w:rsid w:val="00612764"/>
    <w:rsid w:val="0065111B"/>
    <w:rsid w:val="00667BF8"/>
    <w:rsid w:val="006836D6"/>
    <w:rsid w:val="0068723C"/>
    <w:rsid w:val="00690307"/>
    <w:rsid w:val="006C28B8"/>
    <w:rsid w:val="006F42C6"/>
    <w:rsid w:val="00710B60"/>
    <w:rsid w:val="00715432"/>
    <w:rsid w:val="0071665B"/>
    <w:rsid w:val="007310DF"/>
    <w:rsid w:val="00765EC4"/>
    <w:rsid w:val="0079570B"/>
    <w:rsid w:val="00795B81"/>
    <w:rsid w:val="00797961"/>
    <w:rsid w:val="007A38E3"/>
    <w:rsid w:val="007B385C"/>
    <w:rsid w:val="007C2F02"/>
    <w:rsid w:val="007C68E0"/>
    <w:rsid w:val="007E6500"/>
    <w:rsid w:val="008023E7"/>
    <w:rsid w:val="00815CAD"/>
    <w:rsid w:val="00831354"/>
    <w:rsid w:val="00836620"/>
    <w:rsid w:val="00841D45"/>
    <w:rsid w:val="00851535"/>
    <w:rsid w:val="008656D1"/>
    <w:rsid w:val="00882514"/>
    <w:rsid w:val="0088723C"/>
    <w:rsid w:val="008A5967"/>
    <w:rsid w:val="008B4A18"/>
    <w:rsid w:val="008E0CB8"/>
    <w:rsid w:val="008F31FD"/>
    <w:rsid w:val="008F51F7"/>
    <w:rsid w:val="008F667F"/>
    <w:rsid w:val="00911D76"/>
    <w:rsid w:val="00926EE9"/>
    <w:rsid w:val="00941897"/>
    <w:rsid w:val="00954A7F"/>
    <w:rsid w:val="00957346"/>
    <w:rsid w:val="0096090E"/>
    <w:rsid w:val="00960E8A"/>
    <w:rsid w:val="00962932"/>
    <w:rsid w:val="00966BFD"/>
    <w:rsid w:val="00990CC5"/>
    <w:rsid w:val="00992378"/>
    <w:rsid w:val="009A1FF6"/>
    <w:rsid w:val="009A3FDB"/>
    <w:rsid w:val="009C5FD5"/>
    <w:rsid w:val="009F2058"/>
    <w:rsid w:val="009F2DCA"/>
    <w:rsid w:val="00A217DE"/>
    <w:rsid w:val="00A24592"/>
    <w:rsid w:val="00A37F9D"/>
    <w:rsid w:val="00A63D6A"/>
    <w:rsid w:val="00A863C4"/>
    <w:rsid w:val="00AA45B8"/>
    <w:rsid w:val="00AC4EFA"/>
    <w:rsid w:val="00AE0753"/>
    <w:rsid w:val="00AE3A9F"/>
    <w:rsid w:val="00AE7E8E"/>
    <w:rsid w:val="00AF3E33"/>
    <w:rsid w:val="00B34A48"/>
    <w:rsid w:val="00B42DAE"/>
    <w:rsid w:val="00B519A0"/>
    <w:rsid w:val="00B61A5E"/>
    <w:rsid w:val="00B67577"/>
    <w:rsid w:val="00B7080A"/>
    <w:rsid w:val="00B83C4E"/>
    <w:rsid w:val="00B955C4"/>
    <w:rsid w:val="00BD4208"/>
    <w:rsid w:val="00BD6246"/>
    <w:rsid w:val="00BE573E"/>
    <w:rsid w:val="00C17A85"/>
    <w:rsid w:val="00C26BA8"/>
    <w:rsid w:val="00C315D6"/>
    <w:rsid w:val="00C64D1D"/>
    <w:rsid w:val="00C66A00"/>
    <w:rsid w:val="00C81A30"/>
    <w:rsid w:val="00C84154"/>
    <w:rsid w:val="00C84FC6"/>
    <w:rsid w:val="00CA2444"/>
    <w:rsid w:val="00CB1895"/>
    <w:rsid w:val="00CB5491"/>
    <w:rsid w:val="00CB605F"/>
    <w:rsid w:val="00CC6001"/>
    <w:rsid w:val="00CE4506"/>
    <w:rsid w:val="00CE7B8B"/>
    <w:rsid w:val="00D30C76"/>
    <w:rsid w:val="00D424E8"/>
    <w:rsid w:val="00D466AD"/>
    <w:rsid w:val="00D543E0"/>
    <w:rsid w:val="00D7167C"/>
    <w:rsid w:val="00D846DB"/>
    <w:rsid w:val="00D93DC7"/>
    <w:rsid w:val="00D96E02"/>
    <w:rsid w:val="00DB3095"/>
    <w:rsid w:val="00DD5FB2"/>
    <w:rsid w:val="00DE5C91"/>
    <w:rsid w:val="00E24308"/>
    <w:rsid w:val="00E415D2"/>
    <w:rsid w:val="00E46C17"/>
    <w:rsid w:val="00E646DE"/>
    <w:rsid w:val="00E86DD6"/>
    <w:rsid w:val="00EA1837"/>
    <w:rsid w:val="00EB4916"/>
    <w:rsid w:val="00ED7860"/>
    <w:rsid w:val="00F01635"/>
    <w:rsid w:val="00F15C90"/>
    <w:rsid w:val="00F35FA8"/>
    <w:rsid w:val="00F6377F"/>
    <w:rsid w:val="00F76732"/>
    <w:rsid w:val="00F87112"/>
    <w:rsid w:val="00F957E2"/>
    <w:rsid w:val="00FC43E6"/>
    <w:rsid w:val="00FD1BCC"/>
    <w:rsid w:val="00FD4C32"/>
    <w:rsid w:val="00FE14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076AA-132B-487B-97A0-C71B928A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3"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6620"/>
    <w:pPr>
      <w:spacing w:line="276" w:lineRule="auto"/>
    </w:pPr>
    <w:rPr>
      <w:rFonts w:ascii="CorpoS" w:eastAsia="CorpoS" w:hAnsi="CorpoS" w:cs="Times New Roman"/>
      <w:lang w:val="de-DE"/>
    </w:rPr>
  </w:style>
  <w:style w:type="paragraph" w:styleId="berschrift1">
    <w:name w:val="heading 1"/>
    <w:basedOn w:val="Standard"/>
    <w:next w:val="Standard"/>
    <w:link w:val="berschrift1Zchn"/>
    <w:uiPriority w:val="9"/>
    <w:qFormat/>
    <w:rsid w:val="006F42C6"/>
    <w:pPr>
      <w:keepNext/>
      <w:keepLines/>
      <w:spacing w:before="480" w:after="0" w:line="300" w:lineRule="atLeast"/>
      <w:jc w:val="both"/>
      <w:outlineLvl w:val="0"/>
    </w:pPr>
    <w:rPr>
      <w:rFonts w:ascii="Arial" w:eastAsiaTheme="majorEastAsia" w:hAnsi="Arial" w:cstheme="majorBidi"/>
      <w:b/>
      <w:bCs/>
      <w:sz w:val="28"/>
      <w:szCs w:val="28"/>
      <w:lang w:val="de-AT"/>
    </w:rPr>
  </w:style>
  <w:style w:type="paragraph" w:styleId="berschrift2">
    <w:name w:val="heading 2"/>
    <w:basedOn w:val="Standard"/>
    <w:next w:val="Standard"/>
    <w:link w:val="berschrift2Zchn"/>
    <w:uiPriority w:val="9"/>
    <w:semiHidden/>
    <w:unhideWhenUsed/>
    <w:qFormat/>
    <w:rsid w:val="006F42C6"/>
    <w:pPr>
      <w:keepNext/>
      <w:keepLines/>
      <w:spacing w:before="200" w:after="0" w:line="300" w:lineRule="atLeast"/>
      <w:jc w:val="both"/>
      <w:outlineLvl w:val="1"/>
    </w:pPr>
    <w:rPr>
      <w:rFonts w:ascii="Arial" w:eastAsiaTheme="majorEastAsia" w:hAnsi="Arial" w:cstheme="majorBidi"/>
      <w:b/>
      <w:bCs/>
      <w:sz w:val="26"/>
      <w:szCs w:val="26"/>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42C6"/>
    <w:rPr>
      <w:rFonts w:ascii="Arial" w:eastAsiaTheme="majorEastAsia" w:hAnsi="Arial" w:cstheme="majorBidi"/>
      <w:b/>
      <w:bCs/>
      <w:sz w:val="28"/>
      <w:szCs w:val="28"/>
    </w:rPr>
  </w:style>
  <w:style w:type="paragraph" w:styleId="Titel">
    <w:name w:val="Title"/>
    <w:basedOn w:val="Standard"/>
    <w:next w:val="Standard"/>
    <w:link w:val="TitelZchn"/>
    <w:uiPriority w:val="10"/>
    <w:qFormat/>
    <w:rsid w:val="006F42C6"/>
    <w:pPr>
      <w:spacing w:after="300" w:line="240" w:lineRule="auto"/>
      <w:contextualSpacing/>
      <w:jc w:val="both"/>
    </w:pPr>
    <w:rPr>
      <w:rFonts w:ascii="Arial" w:eastAsiaTheme="majorEastAsia" w:hAnsi="Arial" w:cstheme="majorBidi"/>
      <w:spacing w:val="5"/>
      <w:kern w:val="28"/>
      <w:sz w:val="52"/>
      <w:szCs w:val="52"/>
      <w:lang w:val="de-AT"/>
    </w:rPr>
  </w:style>
  <w:style w:type="character" w:customStyle="1" w:styleId="TitelZchn">
    <w:name w:val="Titel Zchn"/>
    <w:basedOn w:val="Absatz-Standardschriftart"/>
    <w:link w:val="Titel"/>
    <w:uiPriority w:val="10"/>
    <w:rsid w:val="006F42C6"/>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6F42C6"/>
    <w:pPr>
      <w:numPr>
        <w:ilvl w:val="1"/>
      </w:numPr>
      <w:spacing w:line="300" w:lineRule="atLeast"/>
      <w:jc w:val="both"/>
    </w:pPr>
    <w:rPr>
      <w:rFonts w:ascii="Arial" w:eastAsiaTheme="majorEastAsia" w:hAnsi="Arial" w:cstheme="majorBidi"/>
      <w:iCs/>
      <w:spacing w:val="15"/>
      <w:sz w:val="24"/>
      <w:szCs w:val="24"/>
      <w:lang w:val="de-AT"/>
    </w:rPr>
  </w:style>
  <w:style w:type="character" w:customStyle="1" w:styleId="UntertitelZchn">
    <w:name w:val="Untertitel Zchn"/>
    <w:basedOn w:val="Absatz-Standardschriftart"/>
    <w:link w:val="Untertitel"/>
    <w:uiPriority w:val="11"/>
    <w:rsid w:val="006F42C6"/>
    <w:rPr>
      <w:rFonts w:ascii="Arial" w:eastAsiaTheme="majorEastAsia" w:hAnsi="Arial" w:cstheme="majorBidi"/>
      <w:iCs/>
      <w:spacing w:val="15"/>
      <w:sz w:val="24"/>
      <w:szCs w:val="24"/>
    </w:rPr>
  </w:style>
  <w:style w:type="character" w:customStyle="1" w:styleId="berschrift2Zchn">
    <w:name w:val="Überschrift 2 Zchn"/>
    <w:basedOn w:val="Absatz-Standardschriftart"/>
    <w:link w:val="berschrift2"/>
    <w:uiPriority w:val="9"/>
    <w:semiHidden/>
    <w:rsid w:val="006F42C6"/>
    <w:rPr>
      <w:rFonts w:ascii="Arial" w:eastAsiaTheme="majorEastAsia" w:hAnsi="Arial" w:cstheme="majorBidi"/>
      <w:b/>
      <w:bCs/>
      <w:sz w:val="26"/>
      <w:szCs w:val="26"/>
    </w:rPr>
  </w:style>
  <w:style w:type="paragraph" w:customStyle="1" w:styleId="Aufzhlung1">
    <w:name w:val="Aufzählung 1"/>
    <w:basedOn w:val="Standard"/>
    <w:qFormat/>
    <w:rsid w:val="00077A4E"/>
    <w:pPr>
      <w:numPr>
        <w:numId w:val="1"/>
      </w:numPr>
      <w:spacing w:line="300" w:lineRule="atLeast"/>
      <w:jc w:val="both"/>
    </w:pPr>
    <w:rPr>
      <w:rFonts w:ascii="Arial" w:eastAsiaTheme="minorHAnsi" w:hAnsi="Arial" w:cstheme="minorBidi"/>
      <w:lang w:val="de-AT"/>
    </w:rPr>
  </w:style>
  <w:style w:type="paragraph" w:customStyle="1" w:styleId="Aufzhlung2">
    <w:name w:val="Aufzählung 2"/>
    <w:basedOn w:val="Aufzhlung1"/>
    <w:qFormat/>
    <w:rsid w:val="00077A4E"/>
    <w:pPr>
      <w:ind w:left="714" w:hanging="357"/>
    </w:pPr>
  </w:style>
  <w:style w:type="character" w:styleId="Fett">
    <w:name w:val="Strong"/>
    <w:basedOn w:val="Absatz-Standardschriftart"/>
    <w:uiPriority w:val="22"/>
    <w:qFormat/>
    <w:rsid w:val="00FC43E6"/>
    <w:rPr>
      <w:b/>
      <w:bCs/>
    </w:rPr>
  </w:style>
  <w:style w:type="paragraph" w:styleId="Sprechblasentext">
    <w:name w:val="Balloon Text"/>
    <w:basedOn w:val="Standard"/>
    <w:link w:val="SprechblasentextZchn"/>
    <w:uiPriority w:val="99"/>
    <w:semiHidden/>
    <w:unhideWhenUsed/>
    <w:rsid w:val="00D543E0"/>
    <w:pPr>
      <w:spacing w:after="0" w:line="240" w:lineRule="auto"/>
      <w:jc w:val="both"/>
    </w:pPr>
    <w:rPr>
      <w:rFonts w:ascii="Tahoma" w:eastAsiaTheme="minorHAnsi" w:hAnsi="Tahoma" w:cs="Tahoma"/>
      <w:sz w:val="16"/>
      <w:szCs w:val="16"/>
      <w:lang w:val="de-AT"/>
    </w:rPr>
  </w:style>
  <w:style w:type="character" w:customStyle="1" w:styleId="SprechblasentextZchn">
    <w:name w:val="Sprechblasentext Zchn"/>
    <w:basedOn w:val="Absatz-Standardschriftart"/>
    <w:link w:val="Sprechblasentext"/>
    <w:uiPriority w:val="99"/>
    <w:semiHidden/>
    <w:rsid w:val="00D543E0"/>
    <w:rPr>
      <w:rFonts w:ascii="Tahoma" w:hAnsi="Tahoma" w:cs="Tahoma"/>
      <w:sz w:val="16"/>
      <w:szCs w:val="16"/>
    </w:rPr>
  </w:style>
  <w:style w:type="character" w:styleId="Hyperlink">
    <w:name w:val="Hyperlink"/>
    <w:basedOn w:val="Absatz-Standardschriftart"/>
    <w:uiPriority w:val="99"/>
    <w:unhideWhenUsed/>
    <w:rsid w:val="00836620"/>
    <w:rPr>
      <w:color w:val="0000FF"/>
      <w:u w:val="single"/>
    </w:rPr>
  </w:style>
  <w:style w:type="paragraph" w:styleId="Listenabsatz">
    <w:name w:val="List Paragraph"/>
    <w:basedOn w:val="Standard"/>
    <w:uiPriority w:val="34"/>
    <w:qFormat/>
    <w:rsid w:val="00836620"/>
    <w:pPr>
      <w:ind w:left="720"/>
      <w:contextualSpacing/>
    </w:pPr>
  </w:style>
  <w:style w:type="paragraph" w:customStyle="1" w:styleId="Titelberschrift">
    <w:name w:val="Titelüberschrift"/>
    <w:basedOn w:val="Standard"/>
    <w:rsid w:val="00836620"/>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basedOn w:val="Absatz-Standardschriftart"/>
    <w:rsid w:val="00057E35"/>
    <w:rPr>
      <w:rFonts w:ascii="Arial" w:hAnsi="Arial" w:cs="Arial" w:hint="default"/>
      <w:b/>
      <w:bCs/>
      <w:sz w:val="18"/>
    </w:rPr>
  </w:style>
  <w:style w:type="character" w:customStyle="1" w:styleId="Fuzeilenormal">
    <w:name w:val="Fußzeile normal"/>
    <w:basedOn w:val="Absatz-Standardschriftart"/>
    <w:rsid w:val="00057E35"/>
    <w:rPr>
      <w:rFonts w:ascii="Arial" w:hAnsi="Arial" w:cs="Arial" w:hint="default"/>
      <w:sz w:val="18"/>
    </w:rPr>
  </w:style>
  <w:style w:type="paragraph" w:styleId="Literaturverzeichnis">
    <w:name w:val="Bibliography"/>
    <w:basedOn w:val="Standard"/>
    <w:next w:val="Standard"/>
    <w:uiPriority w:val="37"/>
    <w:semiHidden/>
    <w:unhideWhenUsed/>
    <w:rsid w:val="000828A4"/>
  </w:style>
  <w:style w:type="paragraph" w:customStyle="1" w:styleId="Standard-keinEinzug">
    <w:name w:val="Standard - kein Einzug"/>
    <w:basedOn w:val="Standard"/>
    <w:qFormat/>
    <w:rsid w:val="000828A4"/>
    <w:pPr>
      <w:spacing w:after="120" w:line="360" w:lineRule="auto"/>
      <w:jc w:val="both"/>
    </w:pPr>
    <w:rPr>
      <w:rFonts w:ascii="Arial" w:eastAsia="Verdana" w:hAnsi="Arial" w:cs="Arial"/>
      <w:lang w:val="de-AT" w:eastAsia="de-DE"/>
    </w:rPr>
  </w:style>
  <w:style w:type="character" w:styleId="Funotenzeichen">
    <w:name w:val="footnote reference"/>
    <w:basedOn w:val="Absatz-Standardschriftart"/>
    <w:semiHidden/>
    <w:unhideWhenUsed/>
    <w:rsid w:val="000828A4"/>
    <w:rPr>
      <w:vertAlign w:val="superscript"/>
    </w:rPr>
  </w:style>
  <w:style w:type="paragraph" w:customStyle="1" w:styleId="StandardberschriftohneIV">
    <w:name w:val="Standard Überschrift  ohne IV"/>
    <w:qFormat/>
    <w:rsid w:val="000828A4"/>
    <w:pPr>
      <w:spacing w:before="240" w:after="120" w:line="360" w:lineRule="auto"/>
      <w:jc w:val="both"/>
    </w:pPr>
    <w:rPr>
      <w:rFonts w:ascii="Arial" w:eastAsia="Times New Roman" w:hAnsi="Arial" w:cs="Arial"/>
      <w:b/>
      <w:sz w:val="28"/>
      <w:lang w:eastAsia="de-DE"/>
    </w:rPr>
  </w:style>
  <w:style w:type="paragraph" w:customStyle="1" w:styleId="Standard-6pt">
    <w:name w:val="Standard - 6pt"/>
    <w:basedOn w:val="Standard"/>
    <w:qFormat/>
    <w:rsid w:val="000828A4"/>
    <w:pPr>
      <w:spacing w:after="120" w:line="360" w:lineRule="auto"/>
      <w:ind w:left="425"/>
      <w:jc w:val="both"/>
    </w:pPr>
    <w:rPr>
      <w:rFonts w:ascii="Arial" w:eastAsia="Verdana" w:hAnsi="Arial" w:cs="Arial"/>
      <w:lang w:val="de-AT"/>
    </w:rPr>
  </w:style>
  <w:style w:type="paragraph" w:styleId="StandardWeb">
    <w:name w:val="Normal (Web)"/>
    <w:basedOn w:val="Standard"/>
    <w:uiPriority w:val="99"/>
    <w:unhideWhenUsed/>
    <w:rsid w:val="001C3D9B"/>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D93DC7"/>
    <w:pPr>
      <w:spacing w:after="0" w:line="240" w:lineRule="auto"/>
    </w:pPr>
    <w:rPr>
      <w:rFonts w:ascii="CorpoS" w:eastAsia="CorpoS" w:hAnsi="CorpoS" w:cs="Times New Roman"/>
      <w:lang w:val="de-DE"/>
    </w:rPr>
  </w:style>
  <w:style w:type="character" w:styleId="Kommentarzeichen">
    <w:name w:val="annotation reference"/>
    <w:basedOn w:val="Absatz-Standardschriftart"/>
    <w:uiPriority w:val="99"/>
    <w:semiHidden/>
    <w:unhideWhenUsed/>
    <w:rsid w:val="00D466AD"/>
    <w:rPr>
      <w:sz w:val="16"/>
      <w:szCs w:val="16"/>
    </w:rPr>
  </w:style>
  <w:style w:type="paragraph" w:styleId="Kommentartext">
    <w:name w:val="annotation text"/>
    <w:basedOn w:val="Standard"/>
    <w:link w:val="KommentartextZchn"/>
    <w:uiPriority w:val="99"/>
    <w:unhideWhenUsed/>
    <w:rsid w:val="00D466AD"/>
    <w:pPr>
      <w:spacing w:line="240" w:lineRule="auto"/>
    </w:pPr>
    <w:rPr>
      <w:sz w:val="20"/>
      <w:szCs w:val="20"/>
    </w:rPr>
  </w:style>
  <w:style w:type="character" w:customStyle="1" w:styleId="KommentartextZchn">
    <w:name w:val="Kommentartext Zchn"/>
    <w:basedOn w:val="Absatz-Standardschriftart"/>
    <w:link w:val="Kommentartext"/>
    <w:uiPriority w:val="99"/>
    <w:rsid w:val="00D466AD"/>
    <w:rPr>
      <w:rFonts w:ascii="CorpoS" w:eastAsia="CorpoS" w:hAnsi="CorpoS"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D466AD"/>
    <w:rPr>
      <w:b/>
      <w:bCs/>
    </w:rPr>
  </w:style>
  <w:style w:type="character" w:customStyle="1" w:styleId="KommentarthemaZchn">
    <w:name w:val="Kommentarthema Zchn"/>
    <w:basedOn w:val="KommentartextZchn"/>
    <w:link w:val="Kommentarthema"/>
    <w:uiPriority w:val="99"/>
    <w:semiHidden/>
    <w:rsid w:val="00D466AD"/>
    <w:rPr>
      <w:rFonts w:ascii="CorpoS" w:eastAsia="CorpoS" w:hAnsi="CorpoS" w:cs="Times New Roman"/>
      <w:b/>
      <w:bCs/>
      <w:sz w:val="20"/>
      <w:szCs w:val="20"/>
      <w:lang w:val="de-DE"/>
    </w:rPr>
  </w:style>
  <w:style w:type="paragraph" w:styleId="Fuzeile">
    <w:name w:val="footer"/>
    <w:basedOn w:val="Standard"/>
    <w:link w:val="FuzeileZchn"/>
    <w:rsid w:val="00E24308"/>
    <w:pPr>
      <w:tabs>
        <w:tab w:val="center" w:pos="4536"/>
        <w:tab w:val="right" w:pos="9072"/>
      </w:tabs>
      <w:spacing w:after="0" w:line="280" w:lineRule="exact"/>
      <w:jc w:val="both"/>
    </w:pPr>
    <w:rPr>
      <w:rFonts w:ascii="Arial" w:eastAsia="Times New Roman" w:hAnsi="Arial"/>
      <w:sz w:val="20"/>
      <w:szCs w:val="24"/>
      <w:lang w:eastAsia="de-DE"/>
    </w:rPr>
  </w:style>
  <w:style w:type="character" w:customStyle="1" w:styleId="FuzeileZchn">
    <w:name w:val="Fußzeile Zchn"/>
    <w:basedOn w:val="Absatz-Standardschriftart"/>
    <w:link w:val="Fuzeile"/>
    <w:rsid w:val="00E24308"/>
    <w:rPr>
      <w:rFonts w:ascii="Arial" w:eastAsia="Times New Roman" w:hAnsi="Arial" w:cs="Times New Roman"/>
      <w:sz w:val="20"/>
      <w:szCs w:val="24"/>
      <w:lang w:val="de-DE" w:eastAsia="de-DE"/>
    </w:rPr>
  </w:style>
  <w:style w:type="paragraph" w:styleId="NurText">
    <w:name w:val="Plain Text"/>
    <w:basedOn w:val="Standard"/>
    <w:link w:val="NurTextZchn"/>
    <w:unhideWhenUsed/>
    <w:rsid w:val="00E2430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E24308"/>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37371">
      <w:bodyDiv w:val="1"/>
      <w:marLeft w:val="0"/>
      <w:marRight w:val="0"/>
      <w:marTop w:val="0"/>
      <w:marBottom w:val="0"/>
      <w:divBdr>
        <w:top w:val="none" w:sz="0" w:space="0" w:color="auto"/>
        <w:left w:val="none" w:sz="0" w:space="0" w:color="auto"/>
        <w:bottom w:val="none" w:sz="0" w:space="0" w:color="auto"/>
        <w:right w:val="none" w:sz="0" w:space="0" w:color="auto"/>
      </w:divBdr>
    </w:div>
    <w:div w:id="911738717">
      <w:bodyDiv w:val="1"/>
      <w:marLeft w:val="0"/>
      <w:marRight w:val="0"/>
      <w:marTop w:val="0"/>
      <w:marBottom w:val="0"/>
      <w:divBdr>
        <w:top w:val="none" w:sz="0" w:space="0" w:color="auto"/>
        <w:left w:val="none" w:sz="0" w:space="0" w:color="auto"/>
        <w:bottom w:val="none" w:sz="0" w:space="0" w:color="auto"/>
        <w:right w:val="none" w:sz="0" w:space="0" w:color="auto"/>
      </w:divBdr>
    </w:div>
    <w:div w:id="1691639286">
      <w:bodyDiv w:val="1"/>
      <w:marLeft w:val="0"/>
      <w:marRight w:val="0"/>
      <w:marTop w:val="0"/>
      <w:marBottom w:val="0"/>
      <w:divBdr>
        <w:top w:val="none" w:sz="0" w:space="0" w:color="auto"/>
        <w:left w:val="none" w:sz="0" w:space="0" w:color="auto"/>
        <w:bottom w:val="none" w:sz="0" w:space="0" w:color="auto"/>
        <w:right w:val="none" w:sz="0" w:space="0" w:color="auto"/>
      </w:divBdr>
    </w:div>
    <w:div w:id="1700230281">
      <w:bodyDiv w:val="1"/>
      <w:marLeft w:val="0"/>
      <w:marRight w:val="0"/>
      <w:marTop w:val="0"/>
      <w:marBottom w:val="0"/>
      <w:divBdr>
        <w:top w:val="none" w:sz="0" w:space="0" w:color="auto"/>
        <w:left w:val="none" w:sz="0" w:space="0" w:color="auto"/>
        <w:bottom w:val="none" w:sz="0" w:space="0" w:color="auto"/>
        <w:right w:val="none" w:sz="0" w:space="0" w:color="auto"/>
      </w:divBdr>
    </w:div>
    <w:div w:id="1879270523">
      <w:bodyDiv w:val="1"/>
      <w:marLeft w:val="0"/>
      <w:marRight w:val="0"/>
      <w:marTop w:val="0"/>
      <w:marBottom w:val="0"/>
      <w:divBdr>
        <w:top w:val="none" w:sz="0" w:space="0" w:color="auto"/>
        <w:left w:val="none" w:sz="0" w:space="0" w:color="auto"/>
        <w:bottom w:val="none" w:sz="0" w:space="0" w:color="auto"/>
        <w:right w:val="none" w:sz="0" w:space="0" w:color="auto"/>
      </w:divBdr>
    </w:div>
    <w:div w:id="1968197227">
      <w:bodyDiv w:val="1"/>
      <w:marLeft w:val="0"/>
      <w:marRight w:val="0"/>
      <w:marTop w:val="0"/>
      <w:marBottom w:val="0"/>
      <w:divBdr>
        <w:top w:val="none" w:sz="0" w:space="0" w:color="auto"/>
        <w:left w:val="none" w:sz="0" w:space="0" w:color="auto"/>
        <w:bottom w:val="none" w:sz="0" w:space="0" w:color="auto"/>
        <w:right w:val="none" w:sz="0" w:space="0" w:color="auto"/>
      </w:divBdr>
      <w:divsChild>
        <w:div w:id="40177210">
          <w:marLeft w:val="0"/>
          <w:marRight w:val="0"/>
          <w:marTop w:val="0"/>
          <w:marBottom w:val="0"/>
          <w:divBdr>
            <w:top w:val="none" w:sz="0" w:space="0" w:color="auto"/>
            <w:left w:val="none" w:sz="0" w:space="0" w:color="auto"/>
            <w:bottom w:val="none" w:sz="0" w:space="0" w:color="auto"/>
            <w:right w:val="none" w:sz="0" w:space="0" w:color="auto"/>
          </w:divBdr>
          <w:divsChild>
            <w:div w:id="1835220663">
              <w:marLeft w:val="0"/>
              <w:marRight w:val="0"/>
              <w:marTop w:val="0"/>
              <w:marBottom w:val="0"/>
              <w:divBdr>
                <w:top w:val="none" w:sz="0" w:space="0" w:color="auto"/>
                <w:left w:val="none" w:sz="0" w:space="0" w:color="auto"/>
                <w:bottom w:val="none" w:sz="0" w:space="0" w:color="auto"/>
                <w:right w:val="none" w:sz="0" w:space="0" w:color="auto"/>
              </w:divBdr>
            </w:div>
          </w:divsChild>
        </w:div>
        <w:div w:id="1129083234">
          <w:marLeft w:val="0"/>
          <w:marRight w:val="0"/>
          <w:marTop w:val="0"/>
          <w:marBottom w:val="0"/>
          <w:divBdr>
            <w:top w:val="none" w:sz="0" w:space="0" w:color="auto"/>
            <w:left w:val="none" w:sz="0" w:space="0" w:color="auto"/>
            <w:bottom w:val="none" w:sz="0" w:space="0" w:color="auto"/>
            <w:right w:val="none" w:sz="0" w:space="0" w:color="auto"/>
          </w:divBdr>
          <w:divsChild>
            <w:div w:id="12690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glatzl@lk-o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euerinnen.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care-oe.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bensqualitaet-bauernhof.at" TargetMode="External"/><Relationship Id="rId4" Type="http://schemas.openxmlformats.org/officeDocument/2006/relationships/settings" Target="settings.xml"/><Relationship Id="rId9" Type="http://schemas.openxmlformats.org/officeDocument/2006/relationships/hyperlink" Target="http://www.svs.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K Standard">
      <a:dk1>
        <a:srgbClr val="000000"/>
      </a:dk1>
      <a:lt1>
        <a:srgbClr val="FFFFFF"/>
      </a:lt1>
      <a:dk2>
        <a:srgbClr val="000000"/>
      </a:dk2>
      <a:lt2>
        <a:srgbClr val="BEB4AA"/>
      </a:lt2>
      <a:accent1>
        <a:srgbClr val="007E46"/>
      </a:accent1>
      <a:accent2>
        <a:srgbClr val="D7B487"/>
      </a:accent2>
      <a:accent3>
        <a:srgbClr val="964B3C"/>
      </a:accent3>
      <a:accent4>
        <a:srgbClr val="6E3C28"/>
      </a:accent4>
      <a:accent5>
        <a:srgbClr val="BEB4AA"/>
      </a:accent5>
      <a:accent6>
        <a:srgbClr val="6E8C96"/>
      </a:accent6>
      <a:hlink>
        <a:srgbClr val="007E46"/>
      </a:hlink>
      <a:folHlink>
        <a:srgbClr val="007E46"/>
      </a:folHlink>
    </a:clrScheme>
    <a:fontScheme name="LK 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39DB-56EA-49F7-A477-0FE85655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LK</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Glatzl Michaela (LK Österreich)</cp:lastModifiedBy>
  <cp:revision>4</cp:revision>
  <cp:lastPrinted>2022-05-24T16:52:00Z</cp:lastPrinted>
  <dcterms:created xsi:type="dcterms:W3CDTF">2022-05-25T06:22:00Z</dcterms:created>
  <dcterms:modified xsi:type="dcterms:W3CDTF">2022-05-25T06:42:00Z</dcterms:modified>
</cp:coreProperties>
</file>