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87B" w:rsidRDefault="0055187B" w:rsidP="00E15F05">
      <w:pPr>
        <w:pStyle w:val="KeinLeerraum"/>
        <w:spacing w:line="340" w:lineRule="exact"/>
        <w:rPr>
          <w:rFonts w:ascii="Times" w:hAnsi="Times" w:cs="Times"/>
          <w:iCs/>
          <w:sz w:val="26"/>
          <w:szCs w:val="26"/>
        </w:rPr>
      </w:pPr>
      <w:r>
        <w:rPr>
          <w:noProof/>
          <w:lang w:val="en-GB" w:eastAsia="en-GB"/>
        </w:rPr>
        <w:drawing>
          <wp:anchor distT="0" distB="0" distL="114300" distR="114300" simplePos="0" relativeHeight="251661312" behindDoc="1" locked="0" layoutInCell="1" allowOverlap="1" wp14:anchorId="313B1DED" wp14:editId="43F7D3AE">
            <wp:simplePos x="0" y="0"/>
            <wp:positionH relativeFrom="column">
              <wp:posOffset>4341412</wp:posOffset>
            </wp:positionH>
            <wp:positionV relativeFrom="paragraph">
              <wp:posOffset>524</wp:posOffset>
            </wp:positionV>
            <wp:extent cx="1510665" cy="510540"/>
            <wp:effectExtent l="0" t="0" r="0" b="3810"/>
            <wp:wrapTight wrapText="bothSides">
              <wp:wrapPolygon edited="0">
                <wp:start x="0" y="0"/>
                <wp:lineTo x="0" y="20955"/>
                <wp:lineTo x="21246" y="20955"/>
                <wp:lineTo x="21246" y="0"/>
                <wp:lineTo x="0" y="0"/>
              </wp:wrapPolygon>
            </wp:wrapTight>
            <wp:docPr id="28" name="Bild 28"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nna.schreiner\AppData\Local\Microsoft\Windows\Temporary Internet Files\Content.Word\lk_baeuerinnen_oe_4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65"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187B" w:rsidRDefault="0055187B" w:rsidP="0055187B">
      <w:pPr>
        <w:pStyle w:val="KeinLeerraum"/>
        <w:spacing w:line="340" w:lineRule="exact"/>
        <w:ind w:firstLine="708"/>
        <w:rPr>
          <w:rFonts w:ascii="Times" w:hAnsi="Times" w:cs="Times"/>
          <w:iCs/>
          <w:sz w:val="26"/>
          <w:szCs w:val="26"/>
        </w:rPr>
      </w:pPr>
      <w:r>
        <w:rPr>
          <w:rFonts w:ascii="Times" w:hAnsi="Times" w:cs="Times"/>
          <w:iCs/>
          <w:sz w:val="26"/>
          <w:szCs w:val="26"/>
        </w:rPr>
        <w:tab/>
      </w:r>
    </w:p>
    <w:p w:rsidR="0055187B" w:rsidRDefault="0055187B" w:rsidP="0055187B"/>
    <w:p w:rsidR="0055187B" w:rsidRDefault="0055187B" w:rsidP="0055187B">
      <w:r>
        <w:rPr>
          <w:noProof/>
          <w:lang w:val="en-GB" w:eastAsia="en-GB"/>
        </w:rPr>
        <mc:AlternateContent>
          <mc:Choice Requires="wps">
            <w:drawing>
              <wp:anchor distT="0" distB="0" distL="114300" distR="114300" simplePos="0" relativeHeight="251659264" behindDoc="0" locked="0" layoutInCell="1" allowOverlap="0" wp14:anchorId="0493742B" wp14:editId="27DC5935">
                <wp:simplePos x="0" y="0"/>
                <wp:positionH relativeFrom="margin">
                  <wp:posOffset>55134</wp:posOffset>
                </wp:positionH>
                <wp:positionV relativeFrom="page">
                  <wp:posOffset>1793212</wp:posOffset>
                </wp:positionV>
                <wp:extent cx="5815330" cy="1479550"/>
                <wp:effectExtent l="0" t="0" r="13970" b="6350"/>
                <wp:wrapTight wrapText="bothSides">
                  <wp:wrapPolygon edited="0">
                    <wp:start x="0" y="0"/>
                    <wp:lineTo x="0" y="21415"/>
                    <wp:lineTo x="21581" y="21415"/>
                    <wp:lineTo x="21581"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47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7B" w:rsidRPr="001B088D" w:rsidRDefault="0055187B" w:rsidP="0055187B">
                            <w:pPr>
                              <w:pStyle w:val="Titelberschrift"/>
                              <w:jc w:val="left"/>
                              <w:rPr>
                                <w:rFonts w:cs="Arial"/>
                                <w:lang w:val="de-AT"/>
                              </w:rPr>
                            </w:pPr>
                            <w:r>
                              <w:rPr>
                                <w:rFonts w:cs="Arial"/>
                                <w:lang w:val="de-AT"/>
                              </w:rPr>
                              <w:t xml:space="preserve">Schwarzmann zum Weltlandfrauentag 2020: Frauen in der Corona-Krise gezielt stärken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3742B" id="_x0000_t202" coordsize="21600,21600" o:spt="202" path="m,l,21600r21600,l21600,xe">
                <v:stroke joinstyle="miter"/>
                <v:path gradientshapeok="t" o:connecttype="rect"/>
              </v:shapetype>
              <v:shape id="Text Box 14" o:spid="_x0000_s1026" type="#_x0000_t202" style="position:absolute;left:0;text-align:left;margin-left:4.35pt;margin-top:141.2pt;width:457.9pt;height:1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" o:allowoverlap="f" filled="f" stroked="f">
                <v:textbox inset="0,0,0,0">
                  <w:txbxContent>
                    <w:p w:rsidR="0055187B" w:rsidRPr="001B088D" w:rsidRDefault="0055187B" w:rsidP="0055187B">
                      <w:pPr>
                        <w:pStyle w:val="Titelberschrift"/>
                        <w:jc w:val="left"/>
                        <w:rPr>
                          <w:rFonts w:cs="Arial"/>
                          <w:lang w:val="de-AT"/>
                        </w:rPr>
                      </w:pPr>
                      <w:r>
                        <w:rPr>
                          <w:rFonts w:cs="Arial"/>
                          <w:lang w:val="de-AT"/>
                        </w:rPr>
                        <w:t xml:space="preserve">Schwarzmann zum Weltlandfrauentag 2020: Frauen in der Corona-Krise gezielt stärken </w:t>
                      </w:r>
                    </w:p>
                  </w:txbxContent>
                </v:textbox>
                <w10:wrap type="tight" anchorx="margin" anchory="page"/>
              </v:shape>
            </w:pict>
          </mc:Fallback>
        </mc:AlternateContent>
      </w:r>
    </w:p>
    <w:p w:rsidR="0055187B" w:rsidRDefault="0055187B" w:rsidP="0055187B"/>
    <w:p w:rsidR="0055187B" w:rsidRPr="0055187B" w:rsidRDefault="0055187B" w:rsidP="0055187B">
      <w:pPr>
        <w:spacing w:line="340" w:lineRule="exact"/>
        <w:rPr>
          <w:rFonts w:ascii="Times" w:hAnsi="Times"/>
          <w:sz w:val="26"/>
          <w:szCs w:val="26"/>
        </w:rPr>
      </w:pPr>
      <w:r w:rsidRPr="0055187B">
        <w:rPr>
          <w:rFonts w:ascii="Times" w:hAnsi="Times"/>
          <w:sz w:val="26"/>
          <w:szCs w:val="26"/>
        </w:rPr>
        <w:t>Wien, 13. Oktober 2020</w:t>
      </w:r>
    </w:p>
    <w:p w:rsidR="0055187B" w:rsidRPr="0055187B" w:rsidRDefault="0055187B" w:rsidP="00E15F05">
      <w:pPr>
        <w:pStyle w:val="KeinLeerraum"/>
        <w:spacing w:line="340" w:lineRule="exact"/>
        <w:rPr>
          <w:rFonts w:ascii="Times" w:hAnsi="Times" w:cs="Times"/>
          <w:b/>
          <w:iCs/>
          <w:sz w:val="26"/>
          <w:szCs w:val="26"/>
        </w:rPr>
      </w:pPr>
    </w:p>
    <w:p w:rsidR="008E3AFD" w:rsidRPr="0055187B" w:rsidRDefault="008E3AFD" w:rsidP="00E15F05">
      <w:pPr>
        <w:pStyle w:val="KeinLeerraum"/>
        <w:spacing w:line="340" w:lineRule="exact"/>
        <w:rPr>
          <w:rFonts w:ascii="Times" w:hAnsi="Times" w:cs="Times"/>
          <w:b/>
          <w:iCs/>
          <w:sz w:val="26"/>
          <w:szCs w:val="26"/>
        </w:rPr>
      </w:pPr>
      <w:r w:rsidRPr="0055187B">
        <w:rPr>
          <w:rFonts w:ascii="Times" w:hAnsi="Times" w:cs="Times"/>
          <w:b/>
          <w:iCs/>
          <w:sz w:val="26"/>
          <w:szCs w:val="26"/>
        </w:rPr>
        <w:t xml:space="preserve">Förderung der Frauen ist beste Maßnahme zur Ernährungssicherung </w:t>
      </w:r>
    </w:p>
    <w:p w:rsidR="008E3AFD" w:rsidRPr="00E15F05" w:rsidRDefault="008E3AFD" w:rsidP="00E15F05">
      <w:pPr>
        <w:pStyle w:val="KeinLeerraum"/>
        <w:spacing w:line="340" w:lineRule="exact"/>
        <w:rPr>
          <w:rFonts w:ascii="Times" w:hAnsi="Times" w:cs="Times"/>
          <w:iCs/>
          <w:sz w:val="26"/>
          <w:szCs w:val="26"/>
        </w:rPr>
      </w:pPr>
    </w:p>
    <w:p w:rsidR="008E3AFD" w:rsidRPr="004920D6" w:rsidRDefault="00E15F05" w:rsidP="008E3AFD">
      <w:pPr>
        <w:spacing w:line="340" w:lineRule="exact"/>
        <w:jc w:val="left"/>
        <w:rPr>
          <w:rFonts w:ascii="Times" w:hAnsi="Times" w:cs="Times"/>
          <w:sz w:val="26"/>
          <w:szCs w:val="26"/>
        </w:rPr>
      </w:pPr>
      <w:r>
        <w:rPr>
          <w:rFonts w:ascii="Times" w:hAnsi="Times" w:cs="Times"/>
          <w:iCs/>
          <w:sz w:val="26"/>
          <w:szCs w:val="26"/>
        </w:rPr>
        <w:t xml:space="preserve">Wien, 13. Oktober 2020 (aiz.info). - </w:t>
      </w:r>
      <w:r w:rsidR="008E3AFD">
        <w:rPr>
          <w:rFonts w:ascii="Times" w:hAnsi="Times" w:cs="Times"/>
          <w:iCs/>
          <w:sz w:val="26"/>
          <w:szCs w:val="26"/>
        </w:rPr>
        <w:t>Der Corona-Ausbruch hat vieles verändert, Denk- und Verhaltensmuster wurden durchbrochen, die Bedeutung einer verlässlichen, regional produzierenden Landwirtschaft ist verstärkt ins Bewusstsein der Menschen gerückt. Dabei ist oft nicht klar, welch großen Anteil Frauen in der Lebensmittelerzeugung und für die ökonomische Entwicklung ihres Landes haben. “</w:t>
      </w:r>
      <w:r w:rsidR="008E3AFD" w:rsidRPr="004920D6">
        <w:rPr>
          <w:rFonts w:ascii="Times" w:hAnsi="Times" w:cs="Times"/>
          <w:sz w:val="26"/>
          <w:szCs w:val="26"/>
        </w:rPr>
        <w:t>Rund 30</w:t>
      </w:r>
      <w:r w:rsidR="008E3AFD">
        <w:rPr>
          <w:rFonts w:ascii="Times" w:hAnsi="Times" w:cs="Times"/>
          <w:sz w:val="26"/>
          <w:szCs w:val="26"/>
        </w:rPr>
        <w:t>%</w:t>
      </w:r>
      <w:r w:rsidR="008E3AFD" w:rsidRPr="004920D6">
        <w:rPr>
          <w:rFonts w:ascii="Times" w:hAnsi="Times" w:cs="Times"/>
          <w:sz w:val="26"/>
          <w:szCs w:val="26"/>
        </w:rPr>
        <w:t xml:space="preserve"> der landwirtschaftlichen Produktion in der industrialisierten westlichen Welt w</w:t>
      </w:r>
      <w:r w:rsidR="00EB6D81">
        <w:rPr>
          <w:rFonts w:ascii="Times" w:hAnsi="Times" w:cs="Times"/>
          <w:sz w:val="26"/>
          <w:szCs w:val="26"/>
        </w:rPr>
        <w:t>erden</w:t>
      </w:r>
      <w:r w:rsidR="008E3AFD" w:rsidRPr="004920D6">
        <w:rPr>
          <w:rFonts w:ascii="Times" w:hAnsi="Times" w:cs="Times"/>
          <w:sz w:val="26"/>
          <w:szCs w:val="26"/>
        </w:rPr>
        <w:t xml:space="preserve"> von </w:t>
      </w:r>
      <w:r w:rsidR="008E3AFD">
        <w:rPr>
          <w:rFonts w:ascii="Times" w:hAnsi="Times" w:cs="Times"/>
          <w:sz w:val="26"/>
          <w:szCs w:val="26"/>
        </w:rPr>
        <w:t xml:space="preserve">Bäuerinnen </w:t>
      </w:r>
      <w:r w:rsidR="008E3AFD" w:rsidRPr="004920D6">
        <w:rPr>
          <w:rFonts w:ascii="Times" w:hAnsi="Times" w:cs="Times"/>
          <w:sz w:val="26"/>
          <w:szCs w:val="26"/>
        </w:rPr>
        <w:t xml:space="preserve">erbracht. </w:t>
      </w:r>
      <w:r w:rsidR="000F7A5C">
        <w:rPr>
          <w:rFonts w:ascii="Times" w:hAnsi="Times" w:cs="Times"/>
          <w:sz w:val="26"/>
          <w:szCs w:val="26"/>
        </w:rPr>
        <w:t xml:space="preserve">Umso wichtiger ist aus ökonomischer, ökologischer und auch sozialer Sicht die </w:t>
      </w:r>
      <w:r w:rsidR="008E3AFD" w:rsidRPr="004920D6">
        <w:rPr>
          <w:rFonts w:ascii="Times" w:hAnsi="Times" w:cs="Times"/>
          <w:sz w:val="26"/>
          <w:szCs w:val="26"/>
        </w:rPr>
        <w:t>gezielte Förderung und Stärkung der Frauen</w:t>
      </w:r>
      <w:r w:rsidR="000F7A5C">
        <w:rPr>
          <w:rFonts w:ascii="Times" w:hAnsi="Times" w:cs="Times"/>
          <w:sz w:val="26"/>
          <w:szCs w:val="26"/>
        </w:rPr>
        <w:t xml:space="preserve">, damit </w:t>
      </w:r>
      <w:r w:rsidR="008E3AFD" w:rsidRPr="004920D6">
        <w:rPr>
          <w:rFonts w:ascii="Times" w:hAnsi="Times" w:cs="Times"/>
          <w:sz w:val="26"/>
          <w:szCs w:val="26"/>
        </w:rPr>
        <w:t>Maßnahmen zur Ernährungssicherung auch Erfolg haben“, appellier</w:t>
      </w:r>
      <w:r w:rsidR="00373CB0">
        <w:rPr>
          <w:rFonts w:ascii="Times" w:hAnsi="Times" w:cs="Times"/>
          <w:sz w:val="26"/>
          <w:szCs w:val="26"/>
        </w:rPr>
        <w:t>t</w:t>
      </w:r>
      <w:r w:rsidR="008E3AFD" w:rsidRPr="004920D6">
        <w:rPr>
          <w:rFonts w:ascii="Times" w:hAnsi="Times" w:cs="Times"/>
          <w:sz w:val="26"/>
          <w:szCs w:val="26"/>
        </w:rPr>
        <w:t xml:space="preserve"> </w:t>
      </w:r>
      <w:r w:rsidR="008E3AFD" w:rsidRPr="00BD3C35">
        <w:rPr>
          <w:rFonts w:ascii="Times" w:hAnsi="Times" w:cs="Times"/>
          <w:b/>
          <w:bCs/>
          <w:sz w:val="26"/>
          <w:szCs w:val="26"/>
        </w:rPr>
        <w:t xml:space="preserve">Andrea Schwarzmann, </w:t>
      </w:r>
      <w:r w:rsidR="008E3AFD" w:rsidRPr="00BD3C35">
        <w:rPr>
          <w:rStyle w:val="Fett"/>
          <w:rFonts w:ascii="Times" w:hAnsi="Times" w:cs="Times"/>
          <w:b w:val="0"/>
          <w:bCs w:val="0"/>
          <w:sz w:val="26"/>
          <w:szCs w:val="26"/>
        </w:rPr>
        <w:t>Vorsitzende der A</w:t>
      </w:r>
      <w:r w:rsidR="00075A36">
        <w:rPr>
          <w:rStyle w:val="Fett"/>
          <w:rFonts w:ascii="Times" w:hAnsi="Times" w:cs="Times"/>
          <w:b w:val="0"/>
          <w:bCs w:val="0"/>
          <w:sz w:val="26"/>
          <w:szCs w:val="26"/>
        </w:rPr>
        <w:t xml:space="preserve">rbeitsgemeinschaft </w:t>
      </w:r>
      <w:r w:rsidR="008E3AFD" w:rsidRPr="00BD3C35">
        <w:rPr>
          <w:rStyle w:val="Fett"/>
          <w:rFonts w:ascii="Times" w:hAnsi="Times" w:cs="Times"/>
          <w:b w:val="0"/>
          <w:bCs w:val="0"/>
          <w:sz w:val="26"/>
          <w:szCs w:val="26"/>
        </w:rPr>
        <w:t xml:space="preserve">Österreichische Bäuerinnen in der LK Österreich </w:t>
      </w:r>
      <w:r w:rsidR="008E3AFD" w:rsidRPr="004920D6">
        <w:rPr>
          <w:rFonts w:ascii="Times" w:hAnsi="Times" w:cs="Times"/>
          <w:sz w:val="26"/>
          <w:szCs w:val="26"/>
        </w:rPr>
        <w:t>anlässlich des Weltlandfrauentages am 15. Oktober</w:t>
      </w:r>
      <w:r w:rsidR="008E3AFD">
        <w:rPr>
          <w:rFonts w:ascii="Times" w:hAnsi="Times" w:cs="Times"/>
          <w:sz w:val="26"/>
          <w:szCs w:val="26"/>
        </w:rPr>
        <w:t xml:space="preserve"> an die </w:t>
      </w:r>
      <w:r w:rsidR="00021138">
        <w:rPr>
          <w:rFonts w:ascii="Times" w:hAnsi="Times" w:cs="Times"/>
          <w:sz w:val="26"/>
          <w:szCs w:val="26"/>
        </w:rPr>
        <w:t>Politik</w:t>
      </w:r>
      <w:r w:rsidR="008E3AFD">
        <w:rPr>
          <w:rFonts w:ascii="Times" w:hAnsi="Times" w:cs="Times"/>
          <w:sz w:val="26"/>
          <w:szCs w:val="26"/>
        </w:rPr>
        <w:t>.</w:t>
      </w:r>
    </w:p>
    <w:p w:rsidR="008E3AFD" w:rsidRDefault="008E3AFD" w:rsidP="008E3AFD">
      <w:pPr>
        <w:pStyle w:val="KeinLeerraum"/>
        <w:spacing w:line="340" w:lineRule="exact"/>
        <w:jc w:val="left"/>
        <w:rPr>
          <w:rFonts w:ascii="Times" w:hAnsi="Times" w:cs="Times"/>
          <w:b/>
          <w:bCs/>
          <w:sz w:val="26"/>
          <w:szCs w:val="26"/>
          <w:lang w:val="de-AT"/>
        </w:rPr>
      </w:pPr>
    </w:p>
    <w:p w:rsidR="008E3AFD" w:rsidRDefault="008E3AFD" w:rsidP="008E3AFD">
      <w:pPr>
        <w:pStyle w:val="KeinLeerraum"/>
        <w:spacing w:line="340" w:lineRule="exact"/>
        <w:jc w:val="left"/>
        <w:rPr>
          <w:rFonts w:ascii="Times" w:hAnsi="Times" w:cs="Times"/>
          <w:bCs/>
          <w:sz w:val="26"/>
          <w:szCs w:val="26"/>
          <w:lang w:val="de-AT"/>
        </w:rPr>
      </w:pPr>
      <w:r w:rsidRPr="00AF2C01">
        <w:rPr>
          <w:rFonts w:ascii="Times" w:hAnsi="Times" w:cs="Times"/>
          <w:bCs/>
          <w:sz w:val="26"/>
          <w:szCs w:val="26"/>
          <w:lang w:val="de-AT"/>
        </w:rPr>
        <w:t xml:space="preserve">Krise </w:t>
      </w:r>
      <w:r>
        <w:rPr>
          <w:rFonts w:ascii="Times" w:hAnsi="Times" w:cs="Times"/>
          <w:bCs/>
          <w:sz w:val="26"/>
          <w:szCs w:val="26"/>
          <w:lang w:val="de-AT"/>
        </w:rPr>
        <w:t>als</w:t>
      </w:r>
      <w:r w:rsidRPr="00AF2C01">
        <w:rPr>
          <w:rFonts w:ascii="Times" w:hAnsi="Times" w:cs="Times"/>
          <w:bCs/>
          <w:sz w:val="26"/>
          <w:szCs w:val="26"/>
          <w:lang w:val="de-AT"/>
        </w:rPr>
        <w:t xml:space="preserve"> Chance</w:t>
      </w:r>
      <w:r>
        <w:rPr>
          <w:rFonts w:ascii="Times" w:hAnsi="Times" w:cs="Times"/>
          <w:bCs/>
          <w:sz w:val="26"/>
          <w:szCs w:val="26"/>
          <w:lang w:val="de-AT"/>
        </w:rPr>
        <w:t xml:space="preserve"> sehen </w:t>
      </w:r>
    </w:p>
    <w:p w:rsidR="008E3AFD" w:rsidRDefault="008E3AFD" w:rsidP="008E3AFD">
      <w:pPr>
        <w:pStyle w:val="KeinLeerraum"/>
        <w:spacing w:line="340" w:lineRule="exact"/>
        <w:jc w:val="left"/>
        <w:rPr>
          <w:rFonts w:ascii="Times" w:hAnsi="Times" w:cs="Times"/>
          <w:b/>
          <w:bCs/>
          <w:sz w:val="26"/>
          <w:szCs w:val="26"/>
          <w:lang w:val="de-AT"/>
        </w:rPr>
      </w:pPr>
    </w:p>
    <w:p w:rsidR="00075A36" w:rsidRDefault="00021138" w:rsidP="00075A36">
      <w:pPr>
        <w:pStyle w:val="KeinLeerraum"/>
        <w:spacing w:line="340" w:lineRule="exact"/>
        <w:jc w:val="left"/>
        <w:rPr>
          <w:rFonts w:ascii="Times" w:hAnsi="Times" w:cs="Times"/>
          <w:sz w:val="26"/>
          <w:szCs w:val="26"/>
          <w:lang w:val="de-AT"/>
        </w:rPr>
      </w:pPr>
      <w:r>
        <w:rPr>
          <w:rFonts w:ascii="Times" w:hAnsi="Times" w:cs="Times"/>
          <w:sz w:val="26"/>
          <w:szCs w:val="26"/>
        </w:rPr>
        <w:t xml:space="preserve">Österreich hat im </w:t>
      </w:r>
      <w:r w:rsidR="00AA02D4">
        <w:rPr>
          <w:rFonts w:ascii="Times" w:hAnsi="Times" w:cs="Times"/>
          <w:sz w:val="26"/>
          <w:szCs w:val="26"/>
        </w:rPr>
        <w:t>EU-</w:t>
      </w:r>
      <w:r w:rsidR="008E3AFD">
        <w:rPr>
          <w:rFonts w:ascii="Times" w:hAnsi="Times" w:cs="Times"/>
          <w:sz w:val="26"/>
          <w:szCs w:val="26"/>
        </w:rPr>
        <w:t xml:space="preserve">Vergleich </w:t>
      </w:r>
      <w:r w:rsidR="008E3AFD" w:rsidRPr="004920D6">
        <w:rPr>
          <w:rFonts w:ascii="Times" w:hAnsi="Times" w:cs="Times"/>
          <w:sz w:val="26"/>
          <w:szCs w:val="26"/>
        </w:rPr>
        <w:t>eine sehr junge Landwirtschaft</w:t>
      </w:r>
      <w:r w:rsidR="00AD2953">
        <w:rPr>
          <w:rFonts w:ascii="Times" w:hAnsi="Times" w:cs="Times"/>
          <w:sz w:val="26"/>
          <w:szCs w:val="26"/>
        </w:rPr>
        <w:t xml:space="preserve"> -</w:t>
      </w:r>
      <w:r w:rsidR="008E3AFD" w:rsidRPr="004920D6">
        <w:rPr>
          <w:rFonts w:ascii="Times" w:hAnsi="Times" w:cs="Times"/>
          <w:sz w:val="26"/>
          <w:szCs w:val="26"/>
        </w:rPr>
        <w:t xml:space="preserve"> 33</w:t>
      </w:r>
      <w:r w:rsidR="008E3AFD">
        <w:rPr>
          <w:rFonts w:ascii="Times" w:hAnsi="Times" w:cs="Times"/>
          <w:sz w:val="26"/>
          <w:szCs w:val="26"/>
        </w:rPr>
        <w:t>%</w:t>
      </w:r>
      <w:r w:rsidR="008E3AFD" w:rsidRPr="004920D6">
        <w:rPr>
          <w:rFonts w:ascii="Times" w:hAnsi="Times" w:cs="Times"/>
          <w:sz w:val="26"/>
          <w:szCs w:val="26"/>
        </w:rPr>
        <w:t xml:space="preserve"> der </w:t>
      </w:r>
      <w:r w:rsidR="008E3AFD">
        <w:rPr>
          <w:rFonts w:ascii="Times" w:hAnsi="Times" w:cs="Times"/>
          <w:sz w:val="26"/>
          <w:szCs w:val="26"/>
        </w:rPr>
        <w:t xml:space="preserve">Bäuerinnen und Bauern </w:t>
      </w:r>
      <w:r w:rsidR="008E3AFD" w:rsidRPr="004920D6">
        <w:rPr>
          <w:rFonts w:ascii="Times" w:hAnsi="Times" w:cs="Times"/>
          <w:sz w:val="26"/>
          <w:szCs w:val="26"/>
        </w:rPr>
        <w:t xml:space="preserve">sind unter 45 Jahre alt </w:t>
      </w:r>
      <w:r w:rsidR="00AD2953">
        <w:rPr>
          <w:rFonts w:ascii="Times" w:hAnsi="Times" w:cs="Times"/>
          <w:sz w:val="26"/>
          <w:szCs w:val="26"/>
        </w:rPr>
        <w:t>- mit einem hohen Anteil an B</w:t>
      </w:r>
      <w:r w:rsidR="008E3AFD" w:rsidRPr="004920D6">
        <w:rPr>
          <w:rFonts w:ascii="Times" w:hAnsi="Times" w:cs="Times"/>
          <w:sz w:val="26"/>
          <w:szCs w:val="26"/>
        </w:rPr>
        <w:t xml:space="preserve">etriebsführerinnen </w:t>
      </w:r>
      <w:r w:rsidR="00AD2953">
        <w:rPr>
          <w:rFonts w:ascii="Times" w:hAnsi="Times" w:cs="Times"/>
          <w:sz w:val="26"/>
          <w:szCs w:val="26"/>
        </w:rPr>
        <w:t>(32%), womit wir</w:t>
      </w:r>
      <w:r w:rsidR="008E3AFD">
        <w:rPr>
          <w:rFonts w:ascii="Times" w:hAnsi="Times" w:cs="Times"/>
          <w:sz w:val="26"/>
          <w:szCs w:val="26"/>
        </w:rPr>
        <w:t xml:space="preserve"> an 5. Stelle</w:t>
      </w:r>
      <w:r w:rsidR="00AD2953">
        <w:rPr>
          <w:rFonts w:ascii="Times" w:hAnsi="Times" w:cs="Times"/>
          <w:sz w:val="26"/>
          <w:szCs w:val="26"/>
        </w:rPr>
        <w:t xml:space="preserve"> liegen</w:t>
      </w:r>
      <w:r>
        <w:rPr>
          <w:rFonts w:ascii="Times" w:hAnsi="Times" w:cs="Times"/>
          <w:sz w:val="26"/>
          <w:szCs w:val="26"/>
        </w:rPr>
        <w:t xml:space="preserve"> (Quelle: </w:t>
      </w:r>
      <w:proofErr w:type="spellStart"/>
      <w:r>
        <w:rPr>
          <w:rFonts w:ascii="Times" w:hAnsi="Times" w:cs="Times"/>
          <w:sz w:val="26"/>
          <w:szCs w:val="26"/>
        </w:rPr>
        <w:t>Eurostat</w:t>
      </w:r>
      <w:proofErr w:type="spellEnd"/>
      <w:r>
        <w:rPr>
          <w:rFonts w:ascii="Times" w:hAnsi="Times" w:cs="Times"/>
          <w:sz w:val="26"/>
          <w:szCs w:val="26"/>
        </w:rPr>
        <w:t>)</w:t>
      </w:r>
      <w:r w:rsidR="008E3AFD">
        <w:rPr>
          <w:rFonts w:ascii="Times" w:hAnsi="Times" w:cs="Times"/>
          <w:sz w:val="26"/>
          <w:szCs w:val="26"/>
        </w:rPr>
        <w:t>. Die von Frauen geführten Höfe sind meist kleiner</w:t>
      </w:r>
      <w:r w:rsidR="00075A36">
        <w:rPr>
          <w:rFonts w:ascii="Times" w:hAnsi="Times" w:cs="Times"/>
          <w:sz w:val="26"/>
          <w:szCs w:val="26"/>
        </w:rPr>
        <w:t>, mehr als ein Drittel</w:t>
      </w:r>
      <w:r w:rsidR="008E3AFD">
        <w:rPr>
          <w:rFonts w:ascii="Times" w:hAnsi="Times" w:cs="Times"/>
          <w:sz w:val="26"/>
          <w:szCs w:val="26"/>
        </w:rPr>
        <w:t xml:space="preserve"> </w:t>
      </w:r>
      <w:r w:rsidR="00075A36">
        <w:rPr>
          <w:rFonts w:ascii="Times" w:hAnsi="Times" w:cs="Times"/>
          <w:sz w:val="26"/>
          <w:szCs w:val="26"/>
        </w:rPr>
        <w:t>verfügen im Schnitt</w:t>
      </w:r>
      <w:r w:rsidR="008E3AFD">
        <w:rPr>
          <w:rFonts w:ascii="Times" w:hAnsi="Times" w:cs="Times"/>
          <w:sz w:val="26"/>
          <w:szCs w:val="26"/>
        </w:rPr>
        <w:t xml:space="preserve"> </w:t>
      </w:r>
      <w:r w:rsidR="00075A36">
        <w:rPr>
          <w:rFonts w:ascii="Times" w:hAnsi="Times" w:cs="Times"/>
          <w:sz w:val="26"/>
          <w:szCs w:val="26"/>
        </w:rPr>
        <w:t xml:space="preserve">über </w:t>
      </w:r>
      <w:r w:rsidR="008E3AFD">
        <w:rPr>
          <w:rFonts w:ascii="Times" w:hAnsi="Times" w:cs="Times"/>
          <w:sz w:val="26"/>
          <w:szCs w:val="26"/>
        </w:rPr>
        <w:t xml:space="preserve">20 ha </w:t>
      </w:r>
      <w:r w:rsidR="00075A36">
        <w:rPr>
          <w:rFonts w:ascii="Times" w:hAnsi="Times" w:cs="Times"/>
          <w:sz w:val="26"/>
          <w:szCs w:val="26"/>
        </w:rPr>
        <w:t>Grund</w:t>
      </w:r>
      <w:r w:rsidR="008E3AFD">
        <w:rPr>
          <w:rFonts w:ascii="Times" w:hAnsi="Times" w:cs="Times"/>
          <w:sz w:val="26"/>
          <w:szCs w:val="26"/>
        </w:rPr>
        <w:t>. Innovationen</w:t>
      </w:r>
      <w:r w:rsidR="0063072F">
        <w:rPr>
          <w:rFonts w:ascii="Times" w:hAnsi="Times" w:cs="Times"/>
          <w:sz w:val="26"/>
          <w:szCs w:val="26"/>
        </w:rPr>
        <w:t xml:space="preserve"> und Diversif</w:t>
      </w:r>
      <w:r w:rsidR="00D75B84">
        <w:rPr>
          <w:rFonts w:ascii="Times" w:hAnsi="Times" w:cs="Times"/>
          <w:sz w:val="26"/>
          <w:szCs w:val="26"/>
        </w:rPr>
        <w:t>i</w:t>
      </w:r>
      <w:r w:rsidR="0063072F">
        <w:rPr>
          <w:rFonts w:ascii="Times" w:hAnsi="Times" w:cs="Times"/>
          <w:sz w:val="26"/>
          <w:szCs w:val="26"/>
        </w:rPr>
        <w:t>zierung</w:t>
      </w:r>
      <w:r w:rsidR="008E3AFD">
        <w:rPr>
          <w:rFonts w:ascii="Times" w:hAnsi="Times" w:cs="Times"/>
          <w:sz w:val="26"/>
          <w:szCs w:val="26"/>
        </w:rPr>
        <w:t xml:space="preserve"> sind daher ein wichtiger Faktor der Betriebsentwicklung und Einkommenssicherung. "</w:t>
      </w:r>
      <w:r w:rsidR="008E3AFD" w:rsidRPr="00076846">
        <w:rPr>
          <w:rFonts w:ascii="Times" w:hAnsi="Times" w:cs="Arial"/>
          <w:color w:val="000000"/>
          <w:sz w:val="26"/>
          <w:szCs w:val="26"/>
        </w:rPr>
        <w:t>Corona hat verdeutlicht, dass sich die Österreicherinnen und Österreiche</w:t>
      </w:r>
      <w:r w:rsidR="008E3AFD">
        <w:rPr>
          <w:rFonts w:ascii="Times" w:hAnsi="Times" w:cs="Arial"/>
          <w:color w:val="000000"/>
          <w:sz w:val="26"/>
          <w:szCs w:val="26"/>
        </w:rPr>
        <w:t>r</w:t>
      </w:r>
      <w:r w:rsidR="008E3AFD" w:rsidRPr="00076846">
        <w:rPr>
          <w:rFonts w:ascii="Times" w:hAnsi="Times" w:cs="Arial"/>
          <w:color w:val="000000"/>
          <w:sz w:val="26"/>
          <w:szCs w:val="26"/>
        </w:rPr>
        <w:t xml:space="preserve"> nach regionalen, ehrlichen Angeboten aus den für uns typischen Familienbetrieben sehnen. Daraus ergeben sich viele Chancen, die wir Bäuerinnen aufgreifen und entwickeln sollten“, </w:t>
      </w:r>
      <w:r w:rsidR="00AD2953">
        <w:rPr>
          <w:rFonts w:ascii="Times" w:hAnsi="Times" w:cs="Arial"/>
          <w:color w:val="000000"/>
          <w:sz w:val="26"/>
          <w:szCs w:val="26"/>
        </w:rPr>
        <w:t>meint</w:t>
      </w:r>
      <w:r w:rsidR="008E3AFD" w:rsidRPr="00076846">
        <w:rPr>
          <w:rFonts w:ascii="Times" w:hAnsi="Times" w:cs="Arial"/>
          <w:color w:val="000000"/>
          <w:sz w:val="26"/>
          <w:szCs w:val="26"/>
        </w:rPr>
        <w:t xml:space="preserve"> Schwarzmann</w:t>
      </w:r>
      <w:r w:rsidR="00AD2953">
        <w:rPr>
          <w:rFonts w:ascii="Times" w:hAnsi="Times" w:cs="Arial"/>
          <w:color w:val="000000"/>
          <w:sz w:val="26"/>
          <w:szCs w:val="26"/>
        </w:rPr>
        <w:t>.</w:t>
      </w:r>
      <w:r w:rsidR="008E3AFD" w:rsidRPr="00076846">
        <w:rPr>
          <w:rFonts w:ascii="Times" w:hAnsi="Times" w:cs="Arial"/>
          <w:color w:val="000000"/>
          <w:sz w:val="26"/>
          <w:szCs w:val="26"/>
        </w:rPr>
        <w:t xml:space="preserve"> </w:t>
      </w:r>
      <w:r w:rsidR="008E3AFD">
        <w:rPr>
          <w:rFonts w:ascii="Times" w:hAnsi="Times" w:cs="Arial"/>
          <w:color w:val="000000"/>
          <w:sz w:val="26"/>
          <w:szCs w:val="26"/>
        </w:rPr>
        <w:t>Dabei gehe es nicht nur um die Lebensmittelproduktion</w:t>
      </w:r>
      <w:r w:rsidR="00AD2953">
        <w:rPr>
          <w:rFonts w:ascii="Times" w:hAnsi="Times" w:cs="Arial"/>
          <w:color w:val="000000"/>
          <w:sz w:val="26"/>
          <w:szCs w:val="26"/>
        </w:rPr>
        <w:t xml:space="preserve"> an sich</w:t>
      </w:r>
      <w:r w:rsidR="008E3AFD">
        <w:rPr>
          <w:rFonts w:ascii="Times" w:hAnsi="Times" w:cs="Arial"/>
          <w:color w:val="000000"/>
          <w:sz w:val="26"/>
          <w:szCs w:val="26"/>
        </w:rPr>
        <w:t>, sondern ganz wesentlich um die Vermarktung</w:t>
      </w:r>
      <w:r w:rsidR="00AD2953">
        <w:rPr>
          <w:rFonts w:ascii="Times" w:hAnsi="Times" w:cs="Arial"/>
          <w:color w:val="000000"/>
          <w:sz w:val="26"/>
          <w:szCs w:val="26"/>
        </w:rPr>
        <w:t>. Dabei haben</w:t>
      </w:r>
      <w:r w:rsidR="008E3AFD">
        <w:rPr>
          <w:rFonts w:ascii="Times" w:hAnsi="Times" w:cs="Arial"/>
          <w:color w:val="000000"/>
          <w:sz w:val="26"/>
          <w:szCs w:val="26"/>
        </w:rPr>
        <w:t xml:space="preserve"> viele</w:t>
      </w:r>
      <w:r w:rsidR="008E3AFD" w:rsidRPr="00076846">
        <w:rPr>
          <w:rFonts w:ascii="Times" w:hAnsi="Times" w:cs="Arial"/>
          <w:color w:val="000000"/>
          <w:sz w:val="26"/>
          <w:szCs w:val="26"/>
        </w:rPr>
        <w:t xml:space="preserve"> </w:t>
      </w:r>
      <w:r w:rsidR="008E3AFD">
        <w:rPr>
          <w:rFonts w:ascii="Times" w:hAnsi="Times" w:cs="Arial"/>
          <w:color w:val="000000"/>
          <w:sz w:val="26"/>
          <w:szCs w:val="26"/>
        </w:rPr>
        <w:t>Bäuerinnen</w:t>
      </w:r>
      <w:r w:rsidR="008E3AFD" w:rsidRPr="00076846">
        <w:rPr>
          <w:rFonts w:ascii="Times" w:hAnsi="Times" w:cs="Arial"/>
          <w:color w:val="000000"/>
          <w:sz w:val="26"/>
          <w:szCs w:val="26"/>
        </w:rPr>
        <w:t xml:space="preserve"> einen deutlichen Wissensvorsprung</w:t>
      </w:r>
      <w:r w:rsidR="00AD2953">
        <w:rPr>
          <w:rFonts w:ascii="Times" w:hAnsi="Times" w:cs="Arial"/>
          <w:color w:val="000000"/>
          <w:sz w:val="26"/>
          <w:szCs w:val="26"/>
        </w:rPr>
        <w:t>, denn</w:t>
      </w:r>
      <w:r w:rsidR="008E3AFD" w:rsidRPr="00076846">
        <w:rPr>
          <w:rFonts w:ascii="Times" w:hAnsi="Times" w:cs="Arial"/>
          <w:color w:val="000000"/>
          <w:sz w:val="26"/>
          <w:szCs w:val="26"/>
        </w:rPr>
        <w:t xml:space="preserve"> mehr als ein Drittel </w:t>
      </w:r>
      <w:r w:rsidR="008E3AFD">
        <w:rPr>
          <w:rFonts w:ascii="Times" w:hAnsi="Times" w:cs="Arial"/>
          <w:color w:val="000000"/>
          <w:sz w:val="26"/>
          <w:szCs w:val="26"/>
        </w:rPr>
        <w:t xml:space="preserve">von ihnen </w:t>
      </w:r>
      <w:r w:rsidR="00AD2953">
        <w:rPr>
          <w:rFonts w:ascii="Times" w:hAnsi="Times" w:cs="Arial"/>
          <w:color w:val="000000"/>
          <w:sz w:val="26"/>
          <w:szCs w:val="26"/>
        </w:rPr>
        <w:t xml:space="preserve">stößt </w:t>
      </w:r>
      <w:r w:rsidR="008E3AFD" w:rsidRPr="00076846">
        <w:rPr>
          <w:rFonts w:ascii="Times" w:hAnsi="Times" w:cs="Arial"/>
          <w:color w:val="000000"/>
          <w:sz w:val="26"/>
          <w:szCs w:val="26"/>
        </w:rPr>
        <w:t>aus anderen Berufen zur Landwirtschaft.</w:t>
      </w:r>
      <w:r w:rsidR="008E3AFD">
        <w:rPr>
          <w:rFonts w:ascii="Times" w:hAnsi="Times" w:cs="Arial"/>
          <w:color w:val="000000"/>
          <w:sz w:val="26"/>
          <w:szCs w:val="26"/>
        </w:rPr>
        <w:t xml:space="preserve"> "</w:t>
      </w:r>
      <w:r w:rsidR="008E3AFD">
        <w:rPr>
          <w:rFonts w:ascii="Times" w:hAnsi="Times" w:cs="Times"/>
          <w:sz w:val="26"/>
          <w:szCs w:val="26"/>
          <w:lang w:val="de-AT"/>
        </w:rPr>
        <w:t>D</w:t>
      </w:r>
      <w:r w:rsidR="008E3AFD" w:rsidRPr="004920D6">
        <w:rPr>
          <w:rFonts w:ascii="Times" w:hAnsi="Times" w:cs="Times"/>
          <w:sz w:val="26"/>
          <w:szCs w:val="26"/>
          <w:lang w:val="de-AT"/>
        </w:rPr>
        <w:t xml:space="preserve">urch </w:t>
      </w:r>
      <w:r w:rsidR="008E3AFD">
        <w:rPr>
          <w:rFonts w:ascii="Times" w:hAnsi="Times" w:cs="Times"/>
          <w:sz w:val="26"/>
          <w:szCs w:val="26"/>
          <w:lang w:val="de-AT"/>
        </w:rPr>
        <w:t xml:space="preserve">ein </w:t>
      </w:r>
      <w:r w:rsidR="008E3AFD" w:rsidRPr="004920D6">
        <w:rPr>
          <w:rFonts w:ascii="Times" w:hAnsi="Times" w:cs="Times"/>
          <w:sz w:val="26"/>
          <w:szCs w:val="26"/>
          <w:lang w:val="de-AT"/>
        </w:rPr>
        <w:t xml:space="preserve">ausreichendes Angebot in </w:t>
      </w:r>
      <w:r w:rsidR="008E3AFD" w:rsidRPr="004920D6">
        <w:rPr>
          <w:rFonts w:ascii="Times" w:hAnsi="Times" w:cs="Times"/>
          <w:sz w:val="26"/>
          <w:szCs w:val="26"/>
          <w:lang w:val="de-AT"/>
        </w:rPr>
        <w:lastRenderedPageBreak/>
        <w:t>Bauernläden, Onlineshops</w:t>
      </w:r>
      <w:r w:rsidR="00075A36">
        <w:rPr>
          <w:rFonts w:ascii="Times" w:hAnsi="Times" w:cs="Times"/>
          <w:sz w:val="26"/>
          <w:szCs w:val="26"/>
          <w:lang w:val="de-AT"/>
        </w:rPr>
        <w:t>, Verkaufsautomaten</w:t>
      </w:r>
      <w:r w:rsidR="008E3AFD" w:rsidRPr="004920D6">
        <w:rPr>
          <w:rFonts w:ascii="Times" w:hAnsi="Times" w:cs="Times"/>
          <w:sz w:val="26"/>
          <w:szCs w:val="26"/>
          <w:lang w:val="de-AT"/>
        </w:rPr>
        <w:t xml:space="preserve"> und bei Kooperationen mit der Gastronomie </w:t>
      </w:r>
      <w:r w:rsidR="008E3AFD">
        <w:rPr>
          <w:rFonts w:ascii="Times" w:hAnsi="Times" w:cs="Times"/>
          <w:sz w:val="26"/>
          <w:szCs w:val="26"/>
          <w:lang w:val="de-AT"/>
        </w:rPr>
        <w:t xml:space="preserve">können wir dazu beitragen, dass die Konsumenten </w:t>
      </w:r>
      <w:r w:rsidR="008E3AFD" w:rsidRPr="004920D6">
        <w:rPr>
          <w:rFonts w:ascii="Times" w:hAnsi="Times" w:cs="Times"/>
          <w:sz w:val="26"/>
          <w:szCs w:val="26"/>
          <w:lang w:val="de-AT"/>
        </w:rPr>
        <w:t xml:space="preserve">regionalen Genuss auf </w:t>
      </w:r>
      <w:r w:rsidR="008E3AFD">
        <w:rPr>
          <w:rFonts w:ascii="Times" w:hAnsi="Times" w:cs="Times"/>
          <w:sz w:val="26"/>
          <w:szCs w:val="26"/>
          <w:lang w:val="de-AT"/>
        </w:rPr>
        <w:t>ihren</w:t>
      </w:r>
      <w:r w:rsidR="008E3AFD" w:rsidRPr="004920D6">
        <w:rPr>
          <w:rFonts w:ascii="Times" w:hAnsi="Times" w:cs="Times"/>
          <w:sz w:val="26"/>
          <w:szCs w:val="26"/>
          <w:lang w:val="de-AT"/>
        </w:rPr>
        <w:t xml:space="preserve"> Tellern haben</w:t>
      </w:r>
      <w:r w:rsidR="008E3AFD">
        <w:rPr>
          <w:rFonts w:ascii="Times" w:hAnsi="Times" w:cs="Times"/>
          <w:sz w:val="26"/>
          <w:szCs w:val="26"/>
          <w:lang w:val="de-AT"/>
        </w:rPr>
        <w:t xml:space="preserve">", </w:t>
      </w:r>
      <w:r w:rsidR="00075A36">
        <w:rPr>
          <w:rFonts w:ascii="Times" w:hAnsi="Times" w:cs="Times"/>
          <w:sz w:val="26"/>
          <w:szCs w:val="26"/>
          <w:lang w:val="de-AT"/>
        </w:rPr>
        <w:t>so</w:t>
      </w:r>
      <w:r w:rsidR="008E3AFD">
        <w:rPr>
          <w:rFonts w:ascii="Times" w:hAnsi="Times" w:cs="Times"/>
          <w:sz w:val="26"/>
          <w:szCs w:val="26"/>
          <w:lang w:val="de-AT"/>
        </w:rPr>
        <w:t xml:space="preserve"> </w:t>
      </w:r>
      <w:r w:rsidR="00AD2953">
        <w:rPr>
          <w:rFonts w:ascii="Times" w:hAnsi="Times" w:cs="Times"/>
          <w:sz w:val="26"/>
          <w:szCs w:val="26"/>
          <w:lang w:val="de-AT"/>
        </w:rPr>
        <w:t>die ARGE-Vorsitzende</w:t>
      </w:r>
      <w:r w:rsidR="00075A36">
        <w:rPr>
          <w:rFonts w:ascii="Times" w:hAnsi="Times" w:cs="Times"/>
          <w:sz w:val="26"/>
          <w:szCs w:val="26"/>
          <w:lang w:val="de-AT"/>
        </w:rPr>
        <w:t>.</w:t>
      </w:r>
    </w:p>
    <w:p w:rsidR="008E3AFD" w:rsidRDefault="00075A36" w:rsidP="00075A36">
      <w:pPr>
        <w:pStyle w:val="KeinLeerraum"/>
        <w:spacing w:line="340" w:lineRule="exact"/>
        <w:jc w:val="left"/>
        <w:rPr>
          <w:rFonts w:ascii="Times" w:hAnsi="Times" w:cs="Arial"/>
          <w:color w:val="000000"/>
          <w:sz w:val="26"/>
          <w:szCs w:val="26"/>
        </w:rPr>
      </w:pPr>
      <w:r>
        <w:rPr>
          <w:rFonts w:ascii="Times" w:hAnsi="Times" w:cs="Arial"/>
          <w:color w:val="000000"/>
          <w:sz w:val="26"/>
          <w:szCs w:val="26"/>
        </w:rPr>
        <w:t xml:space="preserve"> </w:t>
      </w:r>
    </w:p>
    <w:p w:rsidR="00D75B84" w:rsidRPr="00D75B84" w:rsidRDefault="00D75B84" w:rsidP="00D75B84">
      <w:pPr>
        <w:pStyle w:val="KeinLeerraum"/>
        <w:spacing w:line="340" w:lineRule="exact"/>
        <w:jc w:val="left"/>
        <w:rPr>
          <w:rFonts w:ascii="Times" w:hAnsi="Times" w:cs="Times"/>
          <w:color w:val="000000" w:themeColor="text1"/>
          <w:sz w:val="26"/>
          <w:szCs w:val="26"/>
        </w:rPr>
      </w:pPr>
      <w:r w:rsidRPr="00D75B84">
        <w:rPr>
          <w:rFonts w:ascii="Times" w:hAnsi="Times" w:cs="Times"/>
          <w:color w:val="000000" w:themeColor="text1"/>
          <w:sz w:val="26"/>
          <w:szCs w:val="26"/>
        </w:rPr>
        <w:t>Perspektive Landwirtschaft</w:t>
      </w:r>
    </w:p>
    <w:p w:rsidR="00D75B84" w:rsidRPr="00076846" w:rsidRDefault="00D75B84" w:rsidP="008E3AFD">
      <w:pPr>
        <w:spacing w:line="340" w:lineRule="exact"/>
        <w:jc w:val="left"/>
        <w:rPr>
          <w:rFonts w:ascii="Times" w:hAnsi="Times" w:cs="Arial"/>
          <w:color w:val="000000"/>
          <w:sz w:val="26"/>
          <w:szCs w:val="26"/>
        </w:rPr>
      </w:pPr>
    </w:p>
    <w:p w:rsidR="0063072F" w:rsidRPr="00D75B84" w:rsidRDefault="008E3AFD" w:rsidP="008E3AFD">
      <w:pPr>
        <w:pStyle w:val="KeinLeerraum"/>
        <w:spacing w:line="340" w:lineRule="exact"/>
        <w:jc w:val="left"/>
        <w:rPr>
          <w:rFonts w:ascii="Times" w:hAnsi="Times" w:cs="Times"/>
          <w:color w:val="000000" w:themeColor="text1"/>
          <w:sz w:val="26"/>
          <w:szCs w:val="26"/>
        </w:rPr>
      </w:pPr>
      <w:r w:rsidRPr="00D75B84">
        <w:rPr>
          <w:rFonts w:ascii="Times" w:hAnsi="Times" w:cs="Times"/>
          <w:color w:val="000000" w:themeColor="text1"/>
          <w:sz w:val="26"/>
          <w:szCs w:val="26"/>
        </w:rPr>
        <w:t xml:space="preserve">Denn die Einkommenssituation für die land- und forstwirtschaftlichen Unternehmen bleibt schwierig. </w:t>
      </w:r>
      <w:r w:rsidR="0063072F" w:rsidRPr="00D75B84">
        <w:rPr>
          <w:rFonts w:ascii="Times" w:hAnsi="Times" w:cs="Times"/>
          <w:color w:val="000000" w:themeColor="text1"/>
          <w:sz w:val="26"/>
          <w:szCs w:val="26"/>
        </w:rPr>
        <w:t xml:space="preserve">Der </w:t>
      </w:r>
      <w:r w:rsidR="00D75B84">
        <w:rPr>
          <w:rFonts w:ascii="Times" w:hAnsi="Times" w:cs="Times"/>
          <w:color w:val="000000" w:themeColor="text1"/>
          <w:sz w:val="26"/>
          <w:szCs w:val="26"/>
        </w:rPr>
        <w:t xml:space="preserve">jüngste </w:t>
      </w:r>
      <w:r w:rsidR="0063072F" w:rsidRPr="00D75B84">
        <w:rPr>
          <w:rFonts w:ascii="Times" w:hAnsi="Times" w:cs="Times"/>
          <w:color w:val="000000" w:themeColor="text1"/>
          <w:sz w:val="26"/>
          <w:szCs w:val="26"/>
        </w:rPr>
        <w:t>Grüne Bericht zeichnet kein rosiges Bild</w:t>
      </w:r>
      <w:r w:rsidR="00D75B84">
        <w:rPr>
          <w:rFonts w:ascii="Times" w:hAnsi="Times" w:cs="Times"/>
          <w:color w:val="000000" w:themeColor="text1"/>
          <w:sz w:val="26"/>
          <w:szCs w:val="26"/>
        </w:rPr>
        <w:t>, die agrarischen Einkünfte sind 2019 leicht gesunken</w:t>
      </w:r>
      <w:r w:rsidR="0063072F" w:rsidRPr="00D75B84">
        <w:rPr>
          <w:rFonts w:ascii="Times" w:hAnsi="Times" w:cs="Times"/>
          <w:color w:val="000000" w:themeColor="text1"/>
          <w:sz w:val="26"/>
          <w:szCs w:val="26"/>
        </w:rPr>
        <w:t xml:space="preserve">. Viele </w:t>
      </w:r>
      <w:r w:rsidR="00D75B84">
        <w:rPr>
          <w:rFonts w:ascii="Times" w:hAnsi="Times" w:cs="Times"/>
          <w:color w:val="000000" w:themeColor="text1"/>
          <w:sz w:val="26"/>
          <w:szCs w:val="26"/>
        </w:rPr>
        <w:t xml:space="preserve">Höfe wurden </w:t>
      </w:r>
      <w:r w:rsidR="0063072F" w:rsidRPr="00D75B84">
        <w:rPr>
          <w:rFonts w:ascii="Times" w:hAnsi="Times" w:cs="Times"/>
          <w:color w:val="000000" w:themeColor="text1"/>
          <w:sz w:val="26"/>
          <w:szCs w:val="26"/>
        </w:rPr>
        <w:t>schon aufge</w:t>
      </w:r>
      <w:r w:rsidR="00D75B84">
        <w:rPr>
          <w:rFonts w:ascii="Times" w:hAnsi="Times" w:cs="Times"/>
          <w:color w:val="000000" w:themeColor="text1"/>
          <w:sz w:val="26"/>
          <w:szCs w:val="26"/>
        </w:rPr>
        <w:t>geben</w:t>
      </w:r>
      <w:r w:rsidR="00D75B84" w:rsidRPr="00D75B84">
        <w:rPr>
          <w:rFonts w:ascii="Times" w:hAnsi="Times" w:cs="Times"/>
          <w:color w:val="000000" w:themeColor="text1"/>
          <w:sz w:val="26"/>
          <w:szCs w:val="26"/>
        </w:rPr>
        <w:t xml:space="preserve">. </w:t>
      </w:r>
      <w:r w:rsidR="00D75B84">
        <w:rPr>
          <w:rFonts w:ascii="Times" w:hAnsi="Times" w:cs="Times"/>
          <w:color w:val="000000" w:themeColor="text1"/>
          <w:sz w:val="26"/>
          <w:szCs w:val="26"/>
        </w:rPr>
        <w:t>Allein in den vergangenen</w:t>
      </w:r>
      <w:r w:rsidR="00D75B84" w:rsidRPr="00D75B84">
        <w:rPr>
          <w:rFonts w:ascii="Times" w:hAnsi="Times" w:cs="Times"/>
          <w:color w:val="000000" w:themeColor="text1"/>
          <w:sz w:val="26"/>
          <w:szCs w:val="26"/>
        </w:rPr>
        <w:t xml:space="preserve"> zehn Jahren </w:t>
      </w:r>
      <w:r w:rsidR="00D75B84">
        <w:rPr>
          <w:rFonts w:ascii="Times" w:hAnsi="Times" w:cs="Times"/>
          <w:color w:val="000000" w:themeColor="text1"/>
          <w:sz w:val="26"/>
          <w:szCs w:val="26"/>
        </w:rPr>
        <w:t xml:space="preserve">waren es in </w:t>
      </w:r>
      <w:r w:rsidR="00021138">
        <w:rPr>
          <w:rFonts w:ascii="Times" w:hAnsi="Times" w:cs="Times"/>
          <w:color w:val="000000" w:themeColor="text1"/>
          <w:sz w:val="26"/>
          <w:szCs w:val="26"/>
        </w:rPr>
        <w:t>Österreich zirka 25%</w:t>
      </w:r>
      <w:r w:rsidR="00D75B84">
        <w:rPr>
          <w:rFonts w:ascii="Times" w:hAnsi="Times" w:cs="Times"/>
          <w:color w:val="000000" w:themeColor="text1"/>
          <w:sz w:val="26"/>
          <w:szCs w:val="26"/>
        </w:rPr>
        <w:t>. "</w:t>
      </w:r>
      <w:r w:rsidR="00075A36">
        <w:rPr>
          <w:rFonts w:ascii="Times" w:hAnsi="Times" w:cs="Times"/>
          <w:color w:val="000000" w:themeColor="text1"/>
          <w:sz w:val="26"/>
          <w:szCs w:val="26"/>
        </w:rPr>
        <w:t xml:space="preserve">Wir setzen uns für mehr </w:t>
      </w:r>
      <w:r w:rsidR="0063072F" w:rsidRPr="00D75B84">
        <w:rPr>
          <w:rFonts w:ascii="Times" w:hAnsi="Times" w:cs="Times"/>
          <w:color w:val="000000" w:themeColor="text1"/>
          <w:sz w:val="26"/>
          <w:szCs w:val="26"/>
        </w:rPr>
        <w:t>Perspektiven für Frauen und junge Menschen in der Landwirtschaft ein</w:t>
      </w:r>
      <w:r w:rsidR="00BE3FB3">
        <w:rPr>
          <w:rFonts w:ascii="Times" w:hAnsi="Times" w:cs="Times"/>
          <w:color w:val="000000" w:themeColor="text1"/>
          <w:sz w:val="26"/>
          <w:szCs w:val="26"/>
        </w:rPr>
        <w:t>,</w:t>
      </w:r>
      <w:r w:rsidR="0063072F" w:rsidRPr="00D75B84">
        <w:rPr>
          <w:rFonts w:ascii="Times" w:hAnsi="Times" w:cs="Times"/>
          <w:color w:val="000000" w:themeColor="text1"/>
          <w:sz w:val="26"/>
          <w:szCs w:val="26"/>
        </w:rPr>
        <w:t xml:space="preserve"> u</w:t>
      </w:r>
      <w:r w:rsidR="00D75B84">
        <w:rPr>
          <w:rFonts w:ascii="Times" w:hAnsi="Times" w:cs="Times"/>
          <w:color w:val="000000" w:themeColor="text1"/>
          <w:sz w:val="26"/>
          <w:szCs w:val="26"/>
        </w:rPr>
        <w:t>nter anderem</w:t>
      </w:r>
      <w:r w:rsidR="00075A36">
        <w:rPr>
          <w:rFonts w:ascii="Times" w:hAnsi="Times" w:cs="Times"/>
          <w:color w:val="000000" w:themeColor="text1"/>
          <w:sz w:val="26"/>
          <w:szCs w:val="26"/>
        </w:rPr>
        <w:t xml:space="preserve"> auch</w:t>
      </w:r>
      <w:r w:rsidR="00D75B84">
        <w:rPr>
          <w:rFonts w:ascii="Times" w:hAnsi="Times" w:cs="Times"/>
          <w:color w:val="000000" w:themeColor="text1"/>
          <w:sz w:val="26"/>
          <w:szCs w:val="26"/>
        </w:rPr>
        <w:t xml:space="preserve">, wenn </w:t>
      </w:r>
      <w:r w:rsidR="0063072F" w:rsidRPr="00D75B84">
        <w:rPr>
          <w:rFonts w:ascii="Times" w:hAnsi="Times" w:cs="Times"/>
          <w:color w:val="000000" w:themeColor="text1"/>
          <w:sz w:val="26"/>
          <w:szCs w:val="26"/>
        </w:rPr>
        <w:t xml:space="preserve">in der Familie keine Hofübernahme oder </w:t>
      </w:r>
      <w:r w:rsidR="00D75B84">
        <w:rPr>
          <w:rFonts w:ascii="Times" w:hAnsi="Times" w:cs="Times"/>
          <w:color w:val="000000" w:themeColor="text1"/>
          <w:sz w:val="26"/>
          <w:szCs w:val="26"/>
        </w:rPr>
        <w:t>-</w:t>
      </w:r>
      <w:r w:rsidR="0063072F" w:rsidRPr="00D75B84">
        <w:rPr>
          <w:rFonts w:ascii="Times" w:hAnsi="Times" w:cs="Times"/>
          <w:color w:val="000000" w:themeColor="text1"/>
          <w:sz w:val="26"/>
          <w:szCs w:val="26"/>
        </w:rPr>
        <w:t>übergabe möglich ist</w:t>
      </w:r>
      <w:r w:rsidR="00075A36">
        <w:rPr>
          <w:rFonts w:ascii="Times" w:hAnsi="Times" w:cs="Times"/>
          <w:color w:val="000000" w:themeColor="text1"/>
          <w:sz w:val="26"/>
          <w:szCs w:val="26"/>
        </w:rPr>
        <w:t>", so Schwarzmann mit Verweis auf die von der ARGE unterstützte Initiative "Perspektive Landwirtschaft"</w:t>
      </w:r>
      <w:r w:rsidR="0063072F" w:rsidRPr="00D75B84">
        <w:rPr>
          <w:rFonts w:ascii="Times" w:hAnsi="Times" w:cs="Times"/>
          <w:color w:val="000000" w:themeColor="text1"/>
          <w:sz w:val="26"/>
          <w:szCs w:val="26"/>
        </w:rPr>
        <w:t xml:space="preserve">. Denn </w:t>
      </w:r>
      <w:r w:rsidR="00075A36">
        <w:rPr>
          <w:rFonts w:ascii="Times" w:hAnsi="Times" w:cs="Times"/>
          <w:color w:val="000000" w:themeColor="text1"/>
          <w:sz w:val="26"/>
          <w:szCs w:val="26"/>
        </w:rPr>
        <w:t>"</w:t>
      </w:r>
      <w:r w:rsidR="00D75B84">
        <w:rPr>
          <w:rFonts w:ascii="Times" w:hAnsi="Times" w:cs="Times"/>
          <w:color w:val="000000" w:themeColor="text1"/>
          <w:sz w:val="26"/>
          <w:szCs w:val="26"/>
        </w:rPr>
        <w:t>eine aktive und nachhaltig betriebene Landwirtschaft sorgt nicht nur für Versorgungssicherheit, sondern ebenso für Umwelt- und Klimaschutz und damit für Lebensqualität</w:t>
      </w:r>
      <w:r w:rsidR="00075A36">
        <w:rPr>
          <w:rFonts w:ascii="Times" w:hAnsi="Times" w:cs="Times"/>
          <w:color w:val="000000" w:themeColor="text1"/>
          <w:sz w:val="26"/>
          <w:szCs w:val="26"/>
        </w:rPr>
        <w:t>.</w:t>
      </w:r>
      <w:r w:rsidR="00D75B84">
        <w:rPr>
          <w:rFonts w:ascii="Times" w:hAnsi="Times" w:cs="Times"/>
          <w:color w:val="000000" w:themeColor="text1"/>
          <w:sz w:val="26"/>
          <w:szCs w:val="26"/>
        </w:rPr>
        <w:t xml:space="preserve">" </w:t>
      </w:r>
    </w:p>
    <w:p w:rsidR="00EF511D" w:rsidRPr="00D75B84" w:rsidRDefault="00EF511D" w:rsidP="008E3AFD">
      <w:pPr>
        <w:pStyle w:val="KeinLeerraum"/>
        <w:spacing w:line="340" w:lineRule="exact"/>
        <w:jc w:val="left"/>
        <w:rPr>
          <w:rFonts w:ascii="Times" w:hAnsi="Times" w:cs="Times"/>
          <w:color w:val="000000"/>
          <w:sz w:val="26"/>
          <w:szCs w:val="26"/>
          <w:lang w:val="de-AT"/>
        </w:rPr>
      </w:pPr>
    </w:p>
    <w:p w:rsidR="0063072F" w:rsidRPr="00D75B84" w:rsidRDefault="0063072F" w:rsidP="0063072F">
      <w:pPr>
        <w:spacing w:line="340" w:lineRule="exact"/>
        <w:jc w:val="left"/>
        <w:rPr>
          <w:rFonts w:ascii="Times" w:hAnsi="Times"/>
          <w:color w:val="2D2D2D"/>
          <w:sz w:val="26"/>
          <w:szCs w:val="26"/>
        </w:rPr>
      </w:pPr>
      <w:r w:rsidRPr="00D75B84">
        <w:rPr>
          <w:rFonts w:ascii="Times" w:hAnsi="Times"/>
          <w:color w:val="2D2D2D"/>
          <w:sz w:val="26"/>
          <w:szCs w:val="26"/>
        </w:rPr>
        <w:t>Regional einkaufen schafft Arbeitsplätze und vermeidet lange Transportwege</w:t>
      </w:r>
    </w:p>
    <w:p w:rsidR="00EF511D" w:rsidRPr="00D75B84" w:rsidRDefault="00EF511D" w:rsidP="008E3AFD">
      <w:pPr>
        <w:pStyle w:val="KeinLeerraum"/>
        <w:spacing w:line="340" w:lineRule="exact"/>
        <w:jc w:val="left"/>
        <w:rPr>
          <w:rFonts w:ascii="Times" w:hAnsi="Times" w:cs="Times"/>
          <w:color w:val="000000"/>
          <w:sz w:val="26"/>
          <w:szCs w:val="26"/>
        </w:rPr>
      </w:pPr>
    </w:p>
    <w:p w:rsidR="008E3AFD" w:rsidRPr="00076846" w:rsidRDefault="008E3AFD" w:rsidP="008E3AFD">
      <w:pPr>
        <w:spacing w:line="340" w:lineRule="exact"/>
        <w:jc w:val="left"/>
        <w:rPr>
          <w:rFonts w:ascii="Times" w:hAnsi="Times" w:cs="Arial"/>
          <w:sz w:val="26"/>
          <w:szCs w:val="26"/>
          <w:lang w:val="de-AT"/>
        </w:rPr>
      </w:pPr>
      <w:r w:rsidRPr="008C2D96">
        <w:rPr>
          <w:rFonts w:ascii="Times" w:hAnsi="Times" w:cs="Arial"/>
          <w:color w:val="000000"/>
          <w:sz w:val="26"/>
          <w:szCs w:val="26"/>
        </w:rPr>
        <w:t xml:space="preserve">Schließlich sichert die Landwirtschaft </w:t>
      </w:r>
      <w:r w:rsidR="000F7A5C">
        <w:rPr>
          <w:rFonts w:ascii="Times" w:hAnsi="Times" w:cs="Arial"/>
          <w:color w:val="000000"/>
          <w:sz w:val="26"/>
          <w:szCs w:val="26"/>
        </w:rPr>
        <w:t xml:space="preserve">auch </w:t>
      </w:r>
      <w:r w:rsidRPr="008C2D96">
        <w:rPr>
          <w:rFonts w:ascii="Times" w:hAnsi="Times" w:cs="Arial"/>
          <w:color w:val="000000"/>
          <w:sz w:val="26"/>
          <w:szCs w:val="26"/>
        </w:rPr>
        <w:t>zahlreiche Arbeitsplätze direkt auf den Höfen, aber ebenso in anderen, damit zusammenhängenden Branchen. Das bringt Wertschöpfung für die Region und stärkt den ländlichen Raum. "D</w:t>
      </w:r>
      <w:r>
        <w:rPr>
          <w:rFonts w:ascii="Times" w:hAnsi="Times" w:cs="Arial"/>
          <w:color w:val="000000"/>
          <w:sz w:val="26"/>
          <w:szCs w:val="26"/>
        </w:rPr>
        <w:t xml:space="preserve">eshalb braucht es bessere Rahmenbedingungen, die die Diversifizierung auf den Bauernhöfen fördert und unsere </w:t>
      </w:r>
      <w:r w:rsidR="00F62984">
        <w:rPr>
          <w:rFonts w:ascii="Times" w:hAnsi="Times" w:cs="Arial"/>
          <w:color w:val="000000"/>
          <w:sz w:val="26"/>
          <w:szCs w:val="26"/>
        </w:rPr>
        <w:t>Bäuerinnen darin be</w:t>
      </w:r>
      <w:r w:rsidR="00075A36">
        <w:rPr>
          <w:rFonts w:ascii="Times" w:hAnsi="Times" w:cs="Arial"/>
          <w:color w:val="000000"/>
          <w:sz w:val="26"/>
          <w:szCs w:val="26"/>
        </w:rPr>
        <w:t>stärk</w:t>
      </w:r>
      <w:r w:rsidR="00F62984">
        <w:rPr>
          <w:rFonts w:ascii="Times" w:hAnsi="Times" w:cs="Arial"/>
          <w:color w:val="000000"/>
          <w:sz w:val="26"/>
          <w:szCs w:val="26"/>
        </w:rPr>
        <w:t>t, neue Projekte umzusetzen</w:t>
      </w:r>
      <w:r>
        <w:rPr>
          <w:rFonts w:ascii="Times" w:hAnsi="Times" w:cs="Arial"/>
          <w:color w:val="000000"/>
          <w:sz w:val="26"/>
          <w:szCs w:val="26"/>
        </w:rPr>
        <w:t xml:space="preserve"> und Arbeitsplätze auf den Betrieben zu schaffen", so Schwarzmann. </w:t>
      </w:r>
      <w:r w:rsidRPr="00076846">
        <w:rPr>
          <w:rFonts w:ascii="Times" w:hAnsi="Times" w:cs="Arial"/>
          <w:sz w:val="26"/>
          <w:szCs w:val="26"/>
          <w:lang w:val="de-AT"/>
        </w:rPr>
        <w:t xml:space="preserve">Außerdem braucht es </w:t>
      </w:r>
      <w:r>
        <w:rPr>
          <w:rFonts w:ascii="Times" w:hAnsi="Times" w:cs="Arial"/>
          <w:sz w:val="26"/>
          <w:szCs w:val="26"/>
          <w:lang w:val="de-AT"/>
        </w:rPr>
        <w:t xml:space="preserve">weiterhin gute Aus- und Weiterbildungsangebote sowie </w:t>
      </w:r>
      <w:r w:rsidRPr="00076846">
        <w:rPr>
          <w:rFonts w:ascii="Times" w:hAnsi="Times" w:cs="Arial"/>
          <w:sz w:val="26"/>
          <w:szCs w:val="26"/>
          <w:lang w:val="de-AT"/>
        </w:rPr>
        <w:t>niedrige Einstiegsschwellen in d</w:t>
      </w:r>
      <w:r w:rsidR="00A20F42">
        <w:rPr>
          <w:rFonts w:ascii="Times" w:hAnsi="Times" w:cs="Arial"/>
          <w:sz w:val="26"/>
          <w:szCs w:val="26"/>
          <w:lang w:val="de-AT"/>
        </w:rPr>
        <w:t>ie</w:t>
      </w:r>
      <w:bookmarkStart w:id="0" w:name="_GoBack"/>
      <w:bookmarkEnd w:id="0"/>
      <w:r w:rsidRPr="00076846">
        <w:rPr>
          <w:rFonts w:ascii="Times" w:hAnsi="Times" w:cs="Arial"/>
          <w:sz w:val="26"/>
          <w:szCs w:val="26"/>
          <w:lang w:val="de-AT"/>
        </w:rPr>
        <w:t xml:space="preserve"> Investitionsförderung</w:t>
      </w:r>
      <w:r>
        <w:rPr>
          <w:rFonts w:ascii="Times" w:hAnsi="Times" w:cs="Arial"/>
          <w:sz w:val="26"/>
          <w:szCs w:val="26"/>
          <w:lang w:val="de-AT"/>
        </w:rPr>
        <w:t>,</w:t>
      </w:r>
      <w:r w:rsidRPr="00076846">
        <w:rPr>
          <w:rFonts w:ascii="Times" w:hAnsi="Times" w:cs="Arial"/>
          <w:sz w:val="26"/>
          <w:szCs w:val="26"/>
          <w:lang w:val="de-AT"/>
        </w:rPr>
        <w:t xml:space="preserve"> um Frauen Mut zu machen</w:t>
      </w:r>
      <w:r>
        <w:rPr>
          <w:rFonts w:ascii="Times" w:hAnsi="Times" w:cs="Arial"/>
          <w:sz w:val="26"/>
          <w:szCs w:val="26"/>
          <w:lang w:val="de-AT"/>
        </w:rPr>
        <w:t>,</w:t>
      </w:r>
      <w:r w:rsidRPr="00076846">
        <w:rPr>
          <w:rFonts w:ascii="Times" w:hAnsi="Times" w:cs="Arial"/>
          <w:sz w:val="26"/>
          <w:szCs w:val="26"/>
          <w:lang w:val="de-AT"/>
        </w:rPr>
        <w:t xml:space="preserve"> in die Diversifizierung einzusteigen und ihre Ideen umzusetzen.</w:t>
      </w:r>
    </w:p>
    <w:p w:rsidR="008E3AFD" w:rsidRPr="0084164B" w:rsidRDefault="008E3AFD" w:rsidP="008E3AFD">
      <w:pPr>
        <w:pStyle w:val="KeinLeerraum"/>
        <w:spacing w:line="340" w:lineRule="exact"/>
        <w:jc w:val="left"/>
        <w:rPr>
          <w:rFonts w:ascii="Times" w:hAnsi="Times" w:cs="Times"/>
          <w:color w:val="000000" w:themeColor="text1"/>
          <w:sz w:val="26"/>
          <w:szCs w:val="26"/>
          <w:lang w:val="de-AT"/>
        </w:rPr>
      </w:pPr>
    </w:p>
    <w:p w:rsidR="008E3AFD" w:rsidRDefault="008E3AFD" w:rsidP="008E3AFD">
      <w:pPr>
        <w:pStyle w:val="KeinLeerraum"/>
        <w:spacing w:line="340" w:lineRule="exact"/>
        <w:jc w:val="left"/>
        <w:rPr>
          <w:rFonts w:ascii="Times" w:hAnsi="Times" w:cs="Times"/>
          <w:color w:val="000000"/>
          <w:sz w:val="26"/>
          <w:szCs w:val="26"/>
          <w:lang w:val="de-AT"/>
        </w:rPr>
      </w:pPr>
      <w:r w:rsidRPr="0084164B">
        <w:rPr>
          <w:rFonts w:ascii="Times" w:hAnsi="Times" w:cs="Times"/>
          <w:color w:val="000000" w:themeColor="text1"/>
          <w:sz w:val="26"/>
          <w:szCs w:val="26"/>
          <w:lang w:val="de-AT"/>
        </w:rPr>
        <w:t xml:space="preserve">Der </w:t>
      </w:r>
      <w:r w:rsidRPr="0084164B">
        <w:rPr>
          <w:rFonts w:ascii="Times" w:hAnsi="Times" w:cs="Times"/>
          <w:bCs/>
          <w:color w:val="000000" w:themeColor="text1"/>
          <w:sz w:val="26"/>
          <w:szCs w:val="26"/>
          <w:lang w:val="de-AT"/>
        </w:rPr>
        <w:t>Weltlandfrauentag am 15. Oktober (festgelegt 1995</w:t>
      </w:r>
      <w:r w:rsidRPr="004920D6">
        <w:rPr>
          <w:rFonts w:ascii="Times" w:hAnsi="Times" w:cs="Times"/>
          <w:bCs/>
          <w:color w:val="8D0000"/>
          <w:sz w:val="26"/>
          <w:szCs w:val="26"/>
          <w:lang w:val="de-AT"/>
        </w:rPr>
        <w:t xml:space="preserve"> </w:t>
      </w:r>
      <w:r w:rsidRPr="004920D6">
        <w:rPr>
          <w:rFonts w:ascii="Times" w:hAnsi="Times" w:cs="Times"/>
          <w:sz w:val="26"/>
          <w:szCs w:val="26"/>
          <w:lang w:val="de-AT"/>
        </w:rPr>
        <w:t xml:space="preserve">von der FAO (Food </w:t>
      </w:r>
      <w:proofErr w:type="spellStart"/>
      <w:r w:rsidRPr="004920D6">
        <w:rPr>
          <w:rFonts w:ascii="Times" w:hAnsi="Times" w:cs="Times"/>
          <w:sz w:val="26"/>
          <w:szCs w:val="26"/>
          <w:lang w:val="de-AT"/>
        </w:rPr>
        <w:t>and</w:t>
      </w:r>
      <w:proofErr w:type="spellEnd"/>
      <w:r w:rsidRPr="004920D6">
        <w:rPr>
          <w:rFonts w:ascii="Times" w:hAnsi="Times" w:cs="Times"/>
          <w:sz w:val="26"/>
          <w:szCs w:val="26"/>
          <w:lang w:val="de-AT"/>
        </w:rPr>
        <w:t xml:space="preserve"> </w:t>
      </w:r>
      <w:proofErr w:type="spellStart"/>
      <w:r w:rsidRPr="004920D6">
        <w:rPr>
          <w:rFonts w:ascii="Times" w:hAnsi="Times" w:cs="Times"/>
          <w:sz w:val="26"/>
          <w:szCs w:val="26"/>
          <w:lang w:val="de-AT"/>
        </w:rPr>
        <w:t>Agriculture</w:t>
      </w:r>
      <w:proofErr w:type="spellEnd"/>
      <w:r w:rsidRPr="004920D6">
        <w:rPr>
          <w:rFonts w:ascii="Times" w:hAnsi="Times" w:cs="Times"/>
          <w:sz w:val="26"/>
          <w:szCs w:val="26"/>
          <w:lang w:val="de-AT"/>
        </w:rPr>
        <w:t xml:space="preserve"> </w:t>
      </w:r>
      <w:proofErr w:type="spellStart"/>
      <w:r w:rsidRPr="004920D6">
        <w:rPr>
          <w:rFonts w:ascii="Times" w:hAnsi="Times" w:cs="Times"/>
          <w:sz w:val="26"/>
          <w:szCs w:val="26"/>
          <w:lang w:val="de-AT"/>
        </w:rPr>
        <w:t>Organization</w:t>
      </w:r>
      <w:proofErr w:type="spellEnd"/>
      <w:r w:rsidRPr="004920D6">
        <w:rPr>
          <w:rFonts w:ascii="Times" w:hAnsi="Times" w:cs="Times"/>
          <w:sz w:val="26"/>
          <w:szCs w:val="26"/>
          <w:lang w:val="de-AT"/>
        </w:rPr>
        <w:t xml:space="preserve"> </w:t>
      </w:r>
      <w:proofErr w:type="spellStart"/>
      <w:r w:rsidRPr="004920D6">
        <w:rPr>
          <w:rFonts w:ascii="Times" w:hAnsi="Times" w:cs="Times"/>
          <w:sz w:val="26"/>
          <w:szCs w:val="26"/>
          <w:lang w:val="de-AT"/>
        </w:rPr>
        <w:t>of</w:t>
      </w:r>
      <w:proofErr w:type="spellEnd"/>
      <w:r w:rsidRPr="004920D6">
        <w:rPr>
          <w:rFonts w:ascii="Times" w:hAnsi="Times" w:cs="Times"/>
          <w:sz w:val="26"/>
          <w:szCs w:val="26"/>
          <w:lang w:val="de-AT"/>
        </w:rPr>
        <w:t xml:space="preserve"> </w:t>
      </w:r>
      <w:proofErr w:type="spellStart"/>
      <w:r w:rsidRPr="004920D6">
        <w:rPr>
          <w:rFonts w:ascii="Times" w:hAnsi="Times" w:cs="Times"/>
          <w:sz w:val="26"/>
          <w:szCs w:val="26"/>
          <w:lang w:val="de-AT"/>
        </w:rPr>
        <w:t>the</w:t>
      </w:r>
      <w:proofErr w:type="spellEnd"/>
      <w:r w:rsidRPr="004920D6">
        <w:rPr>
          <w:rFonts w:ascii="Times" w:hAnsi="Times" w:cs="Times"/>
          <w:sz w:val="26"/>
          <w:szCs w:val="26"/>
          <w:lang w:val="de-AT"/>
        </w:rPr>
        <w:t xml:space="preserve"> United </w:t>
      </w:r>
      <w:proofErr w:type="spellStart"/>
      <w:r w:rsidRPr="004920D6">
        <w:rPr>
          <w:rFonts w:ascii="Times" w:hAnsi="Times" w:cs="Times"/>
          <w:sz w:val="26"/>
          <w:szCs w:val="26"/>
          <w:lang w:val="de-AT"/>
        </w:rPr>
        <w:t>Nations</w:t>
      </w:r>
      <w:proofErr w:type="spellEnd"/>
      <w:r w:rsidRPr="004920D6">
        <w:rPr>
          <w:rFonts w:ascii="Times" w:hAnsi="Times" w:cs="Times"/>
          <w:sz w:val="26"/>
          <w:szCs w:val="26"/>
          <w:lang w:val="de-AT"/>
        </w:rPr>
        <w:t xml:space="preserve">) </w:t>
      </w:r>
      <w:r w:rsidRPr="004920D6">
        <w:rPr>
          <w:rFonts w:ascii="Times" w:hAnsi="Times" w:cs="Times"/>
          <w:color w:val="000000"/>
          <w:sz w:val="26"/>
          <w:szCs w:val="26"/>
          <w:lang w:val="de-AT"/>
        </w:rPr>
        <w:t>würdigt die wichtige Rolle der Bäuerinnen und Landfrauen in der Gesellschaft. Das weltweite Netzwerk der Bäuerinnen und Frauen im ländlichen Raum nimmt diesen Tag zum Anlass, um auf die besondere Lebenssituation der Frauen auf dem Land aufmerksam zu machen</w:t>
      </w:r>
      <w:r>
        <w:rPr>
          <w:rFonts w:ascii="Times" w:hAnsi="Times" w:cs="Times"/>
          <w:color w:val="000000"/>
          <w:sz w:val="26"/>
          <w:szCs w:val="26"/>
          <w:lang w:val="de-AT"/>
        </w:rPr>
        <w:t>,</w:t>
      </w:r>
      <w:r w:rsidRPr="004920D6">
        <w:rPr>
          <w:rFonts w:ascii="Times" w:hAnsi="Times" w:cs="Times"/>
          <w:color w:val="000000"/>
          <w:sz w:val="26"/>
          <w:szCs w:val="26"/>
          <w:lang w:val="de-AT"/>
        </w:rPr>
        <w:t xml:space="preserve"> sowie deren Rolle bei der Ernährungssicherung und beim Umweltschutz zu würdigen.</w:t>
      </w:r>
      <w:r>
        <w:rPr>
          <w:rFonts w:ascii="Times" w:hAnsi="Times" w:cs="Times"/>
          <w:color w:val="000000"/>
          <w:sz w:val="26"/>
          <w:szCs w:val="26"/>
          <w:lang w:val="de-AT"/>
        </w:rPr>
        <w:t xml:space="preserve"> (Schluss)</w:t>
      </w:r>
    </w:p>
    <w:p w:rsidR="008E3AFD" w:rsidRPr="004920D6" w:rsidRDefault="008E3AFD" w:rsidP="008E3AFD">
      <w:pPr>
        <w:pStyle w:val="KeinLeerraum"/>
        <w:spacing w:line="340" w:lineRule="exact"/>
        <w:jc w:val="left"/>
        <w:rPr>
          <w:rFonts w:ascii="Times" w:hAnsi="Times" w:cs="Times"/>
          <w:color w:val="000000"/>
          <w:sz w:val="26"/>
          <w:szCs w:val="26"/>
          <w:lang w:val="de-AT"/>
        </w:rPr>
      </w:pPr>
    </w:p>
    <w:p w:rsidR="008E3AFD" w:rsidRPr="00E15F05" w:rsidRDefault="008E3AFD" w:rsidP="008E3AFD">
      <w:pPr>
        <w:pStyle w:val="KeinLeerraum"/>
        <w:spacing w:line="340" w:lineRule="exact"/>
        <w:jc w:val="left"/>
        <w:rPr>
          <w:rFonts w:ascii="Times" w:hAnsi="Times" w:cs="Times"/>
          <w:color w:val="000000" w:themeColor="text1"/>
          <w:sz w:val="26"/>
          <w:szCs w:val="26"/>
        </w:rPr>
      </w:pPr>
    </w:p>
    <w:p w:rsidR="008E3AFD" w:rsidRPr="00E15F05" w:rsidRDefault="008E3AFD" w:rsidP="008E3AFD">
      <w:pPr>
        <w:pStyle w:val="KeinLeerraum"/>
        <w:spacing w:line="340" w:lineRule="exact"/>
        <w:jc w:val="left"/>
        <w:rPr>
          <w:rFonts w:ascii="Times" w:hAnsi="Times" w:cs="Times"/>
          <w:color w:val="000000" w:themeColor="text1"/>
          <w:sz w:val="26"/>
          <w:szCs w:val="26"/>
        </w:rPr>
      </w:pPr>
      <w:r w:rsidRPr="00E15F05">
        <w:rPr>
          <w:rStyle w:val="Fuzeilefett"/>
          <w:rFonts w:ascii="Times" w:hAnsi="Times" w:cs="Times"/>
          <w:b w:val="0"/>
          <w:color w:val="000000" w:themeColor="text1"/>
          <w:sz w:val="26"/>
          <w:szCs w:val="26"/>
        </w:rPr>
        <w:lastRenderedPageBreak/>
        <w:t xml:space="preserve">Mag. Martina Wolf, LK Österreich, Pressereferentin der ARGE Österreichische Bäuerinnen, </w:t>
      </w:r>
      <w:r w:rsidRPr="00E15F05">
        <w:rPr>
          <w:rStyle w:val="Fuzeilefett"/>
          <w:rFonts w:ascii="Times" w:hAnsi="Times" w:cs="Times"/>
          <w:color w:val="000000" w:themeColor="text1"/>
          <w:sz w:val="26"/>
          <w:szCs w:val="26"/>
        </w:rPr>
        <w:t xml:space="preserve"> </w:t>
      </w:r>
      <w:r w:rsidRPr="00E15F05">
        <w:rPr>
          <w:rStyle w:val="Fuzeilenormal"/>
          <w:rFonts w:ascii="Times" w:hAnsi="Times" w:cs="Times"/>
          <w:color w:val="000000" w:themeColor="text1"/>
          <w:sz w:val="26"/>
          <w:szCs w:val="26"/>
        </w:rPr>
        <w:t xml:space="preserve">Tel. (01) 533 18 43-16, Mobil: 0676 83441 8522, E-Mail: </w:t>
      </w:r>
      <w:hyperlink r:id="rId8" w:history="1">
        <w:r w:rsidRPr="00E15F05">
          <w:rPr>
            <w:rStyle w:val="Hyperlink"/>
            <w:rFonts w:ascii="Times" w:hAnsi="Times" w:cs="Times"/>
            <w:color w:val="000000" w:themeColor="text1"/>
            <w:sz w:val="26"/>
            <w:szCs w:val="26"/>
            <w:u w:val="none"/>
          </w:rPr>
          <w:t>wolf@lko.at</w:t>
        </w:r>
      </w:hyperlink>
    </w:p>
    <w:p w:rsidR="008E3AFD" w:rsidRPr="00E15F05" w:rsidRDefault="008E3AFD" w:rsidP="008E3AFD">
      <w:pPr>
        <w:pStyle w:val="KeinLeerraum"/>
        <w:spacing w:line="340" w:lineRule="exact"/>
        <w:jc w:val="left"/>
        <w:rPr>
          <w:rStyle w:val="Fuzeilenormal"/>
          <w:rFonts w:ascii="Times" w:hAnsi="Times" w:cs="Times"/>
          <w:color w:val="000000" w:themeColor="text1"/>
          <w:sz w:val="26"/>
          <w:szCs w:val="26"/>
        </w:rPr>
      </w:pPr>
    </w:p>
    <w:p w:rsidR="00E15F05" w:rsidRDefault="008E3AFD" w:rsidP="008E3AFD">
      <w:pPr>
        <w:spacing w:line="300" w:lineRule="exact"/>
        <w:jc w:val="left"/>
        <w:rPr>
          <w:rStyle w:val="Hyperlink"/>
          <w:rFonts w:ascii="Times" w:hAnsi="Times" w:cs="Times"/>
          <w:color w:val="000000" w:themeColor="text1"/>
          <w:sz w:val="26"/>
          <w:szCs w:val="26"/>
          <w:u w:val="none"/>
        </w:rPr>
      </w:pPr>
      <w:r w:rsidRPr="00E15F05">
        <w:rPr>
          <w:rStyle w:val="Fuzeilenormal"/>
          <w:rFonts w:ascii="Times" w:hAnsi="Times" w:cs="Times"/>
          <w:color w:val="000000" w:themeColor="text1"/>
          <w:sz w:val="26"/>
          <w:szCs w:val="26"/>
        </w:rPr>
        <w:t>Dipl.-Ing. Michaela Glatzl, M.A., Geschäftsführerin der ARGE Österreichische Bäuerinnen in der LK Österreich, Tel.</w:t>
      </w:r>
      <w:r w:rsidR="00E33304">
        <w:rPr>
          <w:rStyle w:val="Fuzeilenormal"/>
          <w:rFonts w:ascii="Times" w:hAnsi="Times" w:cs="Times"/>
          <w:color w:val="000000" w:themeColor="text1"/>
          <w:sz w:val="26"/>
          <w:szCs w:val="26"/>
        </w:rPr>
        <w:t xml:space="preserve"> </w:t>
      </w:r>
      <w:r w:rsidRPr="00E15F05">
        <w:rPr>
          <w:rStyle w:val="Fuzeilenormal"/>
          <w:rFonts w:ascii="Times" w:hAnsi="Times" w:cs="Times"/>
          <w:color w:val="000000" w:themeColor="text1"/>
          <w:sz w:val="26"/>
          <w:szCs w:val="26"/>
        </w:rPr>
        <w:t xml:space="preserve">(01) 53 441 - 8517; Mobil: 0676 83441 8517, E-Mail: </w:t>
      </w:r>
      <w:hyperlink r:id="rId9" w:history="1">
        <w:r w:rsidRPr="00E15F05">
          <w:rPr>
            <w:rStyle w:val="Hyperlink"/>
            <w:rFonts w:ascii="Times" w:hAnsi="Times" w:cs="Times"/>
            <w:color w:val="000000" w:themeColor="text1"/>
            <w:sz w:val="26"/>
            <w:szCs w:val="26"/>
            <w:u w:val="none"/>
          </w:rPr>
          <w:t>m.glatzl@lk-oe.at</w:t>
        </w:r>
      </w:hyperlink>
    </w:p>
    <w:p w:rsidR="00E15F05" w:rsidRDefault="00E15F05" w:rsidP="008E3AFD">
      <w:pPr>
        <w:spacing w:line="300" w:lineRule="exact"/>
        <w:jc w:val="left"/>
        <w:rPr>
          <w:rStyle w:val="Fuzeilenormal"/>
          <w:rFonts w:ascii="Times" w:hAnsi="Times" w:cs="Times"/>
          <w:color w:val="000000" w:themeColor="text1"/>
          <w:sz w:val="26"/>
          <w:szCs w:val="26"/>
        </w:rPr>
      </w:pPr>
    </w:p>
    <w:sectPr w:rsidR="00E15F05" w:rsidSect="00CE146B">
      <w:headerReference w:type="even" r:id="rId10"/>
      <w:headerReference w:type="default" r:id="rId11"/>
      <w:headerReference w:type="first" r:id="rId12"/>
      <w:pgSz w:w="11906" w:h="16838" w:code="9"/>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55C" w:rsidRDefault="00F8455C">
      <w:r>
        <w:separator/>
      </w:r>
    </w:p>
  </w:endnote>
  <w:endnote w:type="continuationSeparator" w:id="0">
    <w:p w:rsidR="00F8455C" w:rsidRDefault="00F8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55C" w:rsidRDefault="00F8455C">
      <w:r>
        <w:separator/>
      </w:r>
    </w:p>
  </w:footnote>
  <w:footnote w:type="continuationSeparator" w:id="0">
    <w:p w:rsidR="00F8455C" w:rsidRDefault="00F8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D2" w:rsidRDefault="00DA63D2" w:rsidP="005D07C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DA63D2" w:rsidRDefault="00DA63D2" w:rsidP="00DA63D2">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D2" w:rsidRDefault="00DA63D2" w:rsidP="005D07CA">
    <w:pPr>
      <w:pStyle w:val="Kopfzeile"/>
      <w:framePr w:wrap="around" w:vAnchor="text" w:hAnchor="margin" w:xAlign="right" w:y="1"/>
      <w:rPr>
        <w:rStyle w:val="Seitenzahl"/>
      </w:rPr>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p>
  <w:p w:rsidR="00DB287B" w:rsidRDefault="00DB287B" w:rsidP="00DA63D2">
    <w:pPr>
      <w:pStyle w:val="Kopfzeile"/>
      <w:ind w:right="360"/>
    </w:pPr>
    <w:r>
      <w:tab/>
    </w:r>
    <w:r>
      <w:tab/>
    </w:r>
    <w:r>
      <w:rPr>
        <w:rStyle w:val="Seitenzahl"/>
      </w:rPr>
      <w:fldChar w:fldCharType="begin"/>
    </w:r>
    <w:r>
      <w:rPr>
        <w:rStyle w:val="Seitenzahl"/>
      </w:rPr>
      <w:instrText xml:space="preserve"> PAGE </w:instrText>
    </w:r>
    <w:r>
      <w:rPr>
        <w:rStyle w:val="Seitenzahl"/>
      </w:rPr>
      <w:fldChar w:fldCharType="separate"/>
    </w:r>
    <w:r w:rsidR="00AE72A5">
      <w:rPr>
        <w:rStyle w:val="Seitenzahl"/>
        <w:noProof/>
      </w:rPr>
      <w:t>3</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AE72A5">
      <w:rPr>
        <w:rStyle w:val="Seitenzahl"/>
        <w:noProof/>
      </w:rPr>
      <w:t>3</w:t>
    </w:r>
    <w:r>
      <w:rPr>
        <w:rStyle w:val="Seitenzah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87B" w:rsidRPr="00DB287B" w:rsidRDefault="00DB287B">
    <w:pPr>
      <w:pStyle w:val="Kopfzeile"/>
      <w:rPr>
        <w:lang w:val="de-AT"/>
      </w:rPr>
    </w:pPr>
    <w:r>
      <w:rPr>
        <w:lang w:val="de-AT"/>
      </w:rPr>
      <w:tab/>
    </w:r>
    <w:r>
      <w:rPr>
        <w:lang w:val="de-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E7C8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665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2EC4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FAE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AE96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6071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E39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A84A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E24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F642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03F87"/>
    <w:multiLevelType w:val="hybridMultilevel"/>
    <w:tmpl w:val="403A667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D306A1"/>
    <w:multiLevelType w:val="hybridMultilevel"/>
    <w:tmpl w:val="841E0C86"/>
    <w:lvl w:ilvl="0" w:tplc="731A1770">
      <w:numFmt w:val="bullet"/>
      <w:lvlText w:val="·"/>
      <w:lvlJc w:val="left"/>
      <w:pPr>
        <w:ind w:left="720" w:hanging="360"/>
      </w:pPr>
      <w:rPr>
        <w:rFonts w:ascii="Arial" w:eastAsiaTheme="minorHAns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FE6CF3"/>
    <w:multiLevelType w:val="hybridMultilevel"/>
    <w:tmpl w:val="F9748360"/>
    <w:lvl w:ilvl="0" w:tplc="3CB8D4FA">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A0FC9"/>
    <w:multiLevelType w:val="hybridMultilevel"/>
    <w:tmpl w:val="9152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500E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4073DD"/>
    <w:multiLevelType w:val="hybridMultilevel"/>
    <w:tmpl w:val="9DB239C2"/>
    <w:lvl w:ilvl="0" w:tplc="270429AC">
      <w:start w:val="1"/>
      <w:numFmt w:val="decimal"/>
      <w:lvlText w:val="%1."/>
      <w:lvlJc w:val="left"/>
      <w:pPr>
        <w:ind w:left="720" w:hanging="360"/>
      </w:pPr>
      <w:rPr>
        <w:rFonts w:ascii="Calibri" w:eastAsiaTheme="minorHAnsi" w:hAnsi="Calibri" w:cs="Calibr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BF2EF6"/>
    <w:multiLevelType w:val="hybridMultilevel"/>
    <w:tmpl w:val="7DF4649C"/>
    <w:lvl w:ilvl="0" w:tplc="23CA63F6">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067582"/>
    <w:multiLevelType w:val="hybridMultilevel"/>
    <w:tmpl w:val="B3FA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920B1"/>
    <w:multiLevelType w:val="hybridMultilevel"/>
    <w:tmpl w:val="E29E73F0"/>
    <w:lvl w:ilvl="0" w:tplc="94086E06">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67C1367"/>
    <w:multiLevelType w:val="hybridMultilevel"/>
    <w:tmpl w:val="240C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8672E6"/>
    <w:multiLevelType w:val="hybridMultilevel"/>
    <w:tmpl w:val="417CAD2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47485B40"/>
    <w:multiLevelType w:val="hybridMultilevel"/>
    <w:tmpl w:val="34E22754"/>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7497DD3"/>
    <w:multiLevelType w:val="hybridMultilevel"/>
    <w:tmpl w:val="941EC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4C5C3758"/>
    <w:multiLevelType w:val="hybridMultilevel"/>
    <w:tmpl w:val="CB42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63D9B"/>
    <w:multiLevelType w:val="hybridMultilevel"/>
    <w:tmpl w:val="6602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31580"/>
    <w:multiLevelType w:val="hybridMultilevel"/>
    <w:tmpl w:val="EEA01FB6"/>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4F27485F"/>
    <w:multiLevelType w:val="hybridMultilevel"/>
    <w:tmpl w:val="3CC25F52"/>
    <w:lvl w:ilvl="0" w:tplc="4B06B5C4">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A63E11"/>
    <w:multiLevelType w:val="hybridMultilevel"/>
    <w:tmpl w:val="FC7CCF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F341399"/>
    <w:multiLevelType w:val="hybridMultilevel"/>
    <w:tmpl w:val="9E0CE1FE"/>
    <w:lvl w:ilvl="0" w:tplc="54942108">
      <w:start w:val="2020"/>
      <w:numFmt w:val="bullet"/>
      <w:lvlText w:val=""/>
      <w:lvlJc w:val="left"/>
      <w:pPr>
        <w:ind w:left="1080" w:hanging="360"/>
      </w:pPr>
      <w:rPr>
        <w:rFonts w:ascii="Wingdings" w:eastAsiaTheme="minorHAnsi" w:hAnsi="Wingding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AB45798"/>
    <w:multiLevelType w:val="hybridMultilevel"/>
    <w:tmpl w:val="3414581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0" w15:restartNumberingAfterBreak="0">
    <w:nsid w:val="775C51BF"/>
    <w:multiLevelType w:val="hybridMultilevel"/>
    <w:tmpl w:val="9BC098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DCA071F"/>
    <w:multiLevelType w:val="hybridMultilevel"/>
    <w:tmpl w:val="9C68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18"/>
  </w:num>
  <w:num w:numId="4">
    <w:abstractNumId w:val="9"/>
  </w:num>
  <w:num w:numId="5">
    <w:abstractNumId w:val="7"/>
  </w:num>
  <w:num w:numId="6">
    <w:abstractNumId w:val="6"/>
  </w:num>
  <w:num w:numId="7">
    <w:abstractNumId w:val="5"/>
  </w:num>
  <w:num w:numId="8">
    <w:abstractNumId w:val="4"/>
  </w:num>
  <w:num w:numId="9">
    <w:abstractNumId w:val="14"/>
  </w:num>
  <w:num w:numId="10">
    <w:abstractNumId w:val="12"/>
  </w:num>
  <w:num w:numId="11">
    <w:abstractNumId w:val="8"/>
  </w:num>
  <w:num w:numId="12">
    <w:abstractNumId w:val="3"/>
  </w:num>
  <w:num w:numId="13">
    <w:abstractNumId w:val="2"/>
  </w:num>
  <w:num w:numId="14">
    <w:abstractNumId w:val="1"/>
  </w:num>
  <w:num w:numId="15">
    <w:abstractNumId w:val="0"/>
  </w:num>
  <w:num w:numId="16">
    <w:abstractNumId w:val="30"/>
  </w:num>
  <w:num w:numId="17">
    <w:abstractNumId w:val="17"/>
  </w:num>
  <w:num w:numId="18">
    <w:abstractNumId w:val="24"/>
  </w:num>
  <w:num w:numId="19">
    <w:abstractNumId w:val="19"/>
  </w:num>
  <w:num w:numId="20">
    <w:abstractNumId w:val="13"/>
  </w:num>
  <w:num w:numId="21">
    <w:abstractNumId w:val="31"/>
  </w:num>
  <w:num w:numId="22">
    <w:abstractNumId w:val="23"/>
  </w:num>
  <w:num w:numId="23">
    <w:abstractNumId w:val="28"/>
  </w:num>
  <w:num w:numId="24">
    <w:abstractNumId w:val="22"/>
  </w:num>
  <w:num w:numId="25">
    <w:abstractNumId w:val="15"/>
  </w:num>
  <w:num w:numId="26">
    <w:abstractNumId w:val="11"/>
  </w:num>
  <w:num w:numId="27">
    <w:abstractNumId w:val="20"/>
  </w:num>
  <w:num w:numId="28">
    <w:abstractNumId w:val="27"/>
  </w:num>
  <w:num w:numId="29">
    <w:abstractNumId w:val="29"/>
  </w:num>
  <w:num w:numId="30">
    <w:abstractNumId w:val="21"/>
  </w:num>
  <w:num w:numId="31">
    <w:abstractNumId w:val="2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8F9"/>
    <w:rsid w:val="00021138"/>
    <w:rsid w:val="00047F86"/>
    <w:rsid w:val="000741C0"/>
    <w:rsid w:val="00075A36"/>
    <w:rsid w:val="0008755D"/>
    <w:rsid w:val="00097F44"/>
    <w:rsid w:val="000B3970"/>
    <w:rsid w:val="000D1C26"/>
    <w:rsid w:val="000D1DDA"/>
    <w:rsid w:val="000E082D"/>
    <w:rsid w:val="000E0FB7"/>
    <w:rsid w:val="000F41AC"/>
    <w:rsid w:val="000F7A5C"/>
    <w:rsid w:val="001026BD"/>
    <w:rsid w:val="0017610C"/>
    <w:rsid w:val="001A51D5"/>
    <w:rsid w:val="001B088D"/>
    <w:rsid w:val="00243039"/>
    <w:rsid w:val="00245D3A"/>
    <w:rsid w:val="0024667C"/>
    <w:rsid w:val="00260D2B"/>
    <w:rsid w:val="002E058F"/>
    <w:rsid w:val="0033755F"/>
    <w:rsid w:val="00373CB0"/>
    <w:rsid w:val="003A45E9"/>
    <w:rsid w:val="003A4BC6"/>
    <w:rsid w:val="003C7E6E"/>
    <w:rsid w:val="003E751F"/>
    <w:rsid w:val="00410CE6"/>
    <w:rsid w:val="004A65E5"/>
    <w:rsid w:val="0055187B"/>
    <w:rsid w:val="005618F9"/>
    <w:rsid w:val="005701AE"/>
    <w:rsid w:val="005741B6"/>
    <w:rsid w:val="005925FC"/>
    <w:rsid w:val="0059726A"/>
    <w:rsid w:val="005D07CA"/>
    <w:rsid w:val="005D6E08"/>
    <w:rsid w:val="005E4E93"/>
    <w:rsid w:val="0061237A"/>
    <w:rsid w:val="0063072F"/>
    <w:rsid w:val="00631590"/>
    <w:rsid w:val="00634C8A"/>
    <w:rsid w:val="00644093"/>
    <w:rsid w:val="00651EC1"/>
    <w:rsid w:val="006523D0"/>
    <w:rsid w:val="00667F10"/>
    <w:rsid w:val="006B20E3"/>
    <w:rsid w:val="006B36DA"/>
    <w:rsid w:val="006B69EC"/>
    <w:rsid w:val="006C39BE"/>
    <w:rsid w:val="006D67D0"/>
    <w:rsid w:val="0071119C"/>
    <w:rsid w:val="007C3F32"/>
    <w:rsid w:val="00842C8B"/>
    <w:rsid w:val="00846A48"/>
    <w:rsid w:val="00863564"/>
    <w:rsid w:val="0086449E"/>
    <w:rsid w:val="00875D75"/>
    <w:rsid w:val="008E3AFD"/>
    <w:rsid w:val="008F5C0A"/>
    <w:rsid w:val="00910156"/>
    <w:rsid w:val="00916B9C"/>
    <w:rsid w:val="00976B38"/>
    <w:rsid w:val="00986DC7"/>
    <w:rsid w:val="009C74F2"/>
    <w:rsid w:val="00A20F42"/>
    <w:rsid w:val="00A40BC5"/>
    <w:rsid w:val="00A65634"/>
    <w:rsid w:val="00A9605B"/>
    <w:rsid w:val="00AA02D4"/>
    <w:rsid w:val="00AD1DC0"/>
    <w:rsid w:val="00AD2953"/>
    <w:rsid w:val="00AD2A6F"/>
    <w:rsid w:val="00AE72A5"/>
    <w:rsid w:val="00B3133F"/>
    <w:rsid w:val="00B70307"/>
    <w:rsid w:val="00B73D53"/>
    <w:rsid w:val="00B96139"/>
    <w:rsid w:val="00BB1E6A"/>
    <w:rsid w:val="00BE3FB3"/>
    <w:rsid w:val="00C005C9"/>
    <w:rsid w:val="00C32873"/>
    <w:rsid w:val="00C9084B"/>
    <w:rsid w:val="00C96DC4"/>
    <w:rsid w:val="00CA0B83"/>
    <w:rsid w:val="00CC39D6"/>
    <w:rsid w:val="00CD0ED4"/>
    <w:rsid w:val="00CE146B"/>
    <w:rsid w:val="00D070E4"/>
    <w:rsid w:val="00D13508"/>
    <w:rsid w:val="00D25A2D"/>
    <w:rsid w:val="00D564E2"/>
    <w:rsid w:val="00D75B84"/>
    <w:rsid w:val="00DA63D2"/>
    <w:rsid w:val="00DB287B"/>
    <w:rsid w:val="00DE26B4"/>
    <w:rsid w:val="00DE31BC"/>
    <w:rsid w:val="00DF78F3"/>
    <w:rsid w:val="00E06978"/>
    <w:rsid w:val="00E15F05"/>
    <w:rsid w:val="00E33304"/>
    <w:rsid w:val="00E524C5"/>
    <w:rsid w:val="00E543D4"/>
    <w:rsid w:val="00E91569"/>
    <w:rsid w:val="00EB673F"/>
    <w:rsid w:val="00EB6D81"/>
    <w:rsid w:val="00EC7A57"/>
    <w:rsid w:val="00EF511D"/>
    <w:rsid w:val="00F020C6"/>
    <w:rsid w:val="00F153E0"/>
    <w:rsid w:val="00F53CCF"/>
    <w:rsid w:val="00F62984"/>
    <w:rsid w:val="00F74029"/>
    <w:rsid w:val="00F83E00"/>
    <w:rsid w:val="00F8455C"/>
    <w:rsid w:val="00F8600C"/>
    <w:rsid w:val="00F95C2F"/>
    <w:rsid w:val="00FA00F7"/>
    <w:rsid w:val="00FB5E57"/>
    <w:rsid w:val="00FD02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mso-position-horizontal-relative:page;mso-position-vertical-relative:page" o:allowoverlap="f" fill="f" fillcolor="white" stroke="f">
      <v:fill color="white" on="f"/>
      <v:stroke on="f"/>
      <v:textbox inset="0,0,0,0"/>
    </o:shapedefaults>
    <o:shapelayout v:ext="edit">
      <o:idmap v:ext="edit" data="1"/>
    </o:shapelayout>
  </w:shapeDefaults>
  <w:decimalSymbol w:val=","/>
  <w:listSeparator w:val=";"/>
  <w14:docId w14:val="7FF2F044"/>
  <w15:docId w15:val="{3D8AB889-CB64-47F1-88BC-0D6A8BD7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C39D6"/>
    <w:pPr>
      <w:spacing w:line="280" w:lineRule="exact"/>
      <w:jc w:val="both"/>
    </w:pPr>
    <w:rPr>
      <w:rFonts w:ascii="Arial" w:hAnsi="Arial"/>
      <w:szCs w:val="24"/>
    </w:rPr>
  </w:style>
  <w:style w:type="paragraph" w:styleId="berschrift1">
    <w:name w:val="heading 1"/>
    <w:basedOn w:val="Standard"/>
    <w:next w:val="Standard"/>
    <w:link w:val="berschrift1Zchn"/>
    <w:qFormat/>
    <w:rsid w:val="00F95C2F"/>
    <w:pPr>
      <w:keepNext/>
      <w:spacing w:before="240" w:after="60"/>
      <w:outlineLvl w:val="0"/>
    </w:pPr>
    <w:rPr>
      <w:rFonts w:cs="Arial"/>
      <w:b/>
      <w:bCs/>
      <w:kern w:val="32"/>
      <w:sz w:val="24"/>
      <w:szCs w:val="32"/>
    </w:rPr>
  </w:style>
  <w:style w:type="paragraph" w:styleId="berschrift2">
    <w:name w:val="heading 2"/>
    <w:basedOn w:val="Standard"/>
    <w:next w:val="Standard"/>
    <w:qFormat/>
    <w:rsid w:val="0059726A"/>
    <w:pPr>
      <w:keepNext/>
      <w:outlineLvl w:val="1"/>
    </w:pPr>
    <w:rPr>
      <w:rFonts w:cs="Arial"/>
      <w:b/>
      <w:bCs/>
      <w:iCs/>
      <w:szCs w:val="28"/>
    </w:rPr>
  </w:style>
  <w:style w:type="paragraph" w:styleId="berschrift3">
    <w:name w:val="heading 3"/>
    <w:basedOn w:val="Standard"/>
    <w:next w:val="Standard"/>
    <w:qFormat/>
    <w:rsid w:val="005925FC"/>
    <w:pPr>
      <w:outlineLvl w:val="2"/>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ung">
    <w:name w:val="Nummerierung"/>
    <w:basedOn w:val="Standard"/>
    <w:rsid w:val="005925FC"/>
    <w:pPr>
      <w:numPr>
        <w:numId w:val="3"/>
      </w:numPr>
      <w:tabs>
        <w:tab w:val="clear" w:pos="720"/>
        <w:tab w:val="num" w:pos="360"/>
      </w:tabs>
      <w:ind w:left="0" w:firstLine="0"/>
    </w:pPr>
  </w:style>
  <w:style w:type="paragraph" w:customStyle="1" w:styleId="Aufzhlung">
    <w:name w:val="Aufzählung"/>
    <w:basedOn w:val="Standard"/>
    <w:rsid w:val="005925FC"/>
    <w:pPr>
      <w:numPr>
        <w:numId w:val="10"/>
      </w:numPr>
      <w:tabs>
        <w:tab w:val="clear" w:pos="720"/>
        <w:tab w:val="num" w:pos="360"/>
      </w:tabs>
      <w:ind w:left="0" w:firstLine="0"/>
    </w:pPr>
  </w:style>
  <w:style w:type="paragraph" w:customStyle="1" w:styleId="Titelberschrift">
    <w:name w:val="Titelüberschrift"/>
    <w:basedOn w:val="Standard"/>
    <w:rsid w:val="000741C0"/>
    <w:pPr>
      <w:spacing w:line="240" w:lineRule="auto"/>
    </w:pPr>
    <w:rPr>
      <w:color w:val="808080"/>
      <w:sz w:val="50"/>
      <w:szCs w:val="50"/>
    </w:rPr>
  </w:style>
  <w:style w:type="paragraph" w:styleId="Untertitel">
    <w:name w:val="Subtitle"/>
    <w:aliases w:val="fett"/>
    <w:basedOn w:val="Standard"/>
    <w:qFormat/>
    <w:rsid w:val="005D6E08"/>
    <w:pPr>
      <w:spacing w:after="60"/>
      <w:outlineLvl w:val="1"/>
    </w:pPr>
    <w:rPr>
      <w:rFonts w:cs="Arial"/>
      <w:b/>
      <w:sz w:val="24"/>
    </w:rPr>
  </w:style>
  <w:style w:type="paragraph" w:customStyle="1" w:styleId="Untertitelnormal">
    <w:name w:val="Untertitel normal"/>
    <w:basedOn w:val="Standard"/>
    <w:rsid w:val="005D6E08"/>
    <w:rPr>
      <w:sz w:val="24"/>
    </w:rPr>
  </w:style>
  <w:style w:type="character" w:customStyle="1" w:styleId="berschrift1Zchn">
    <w:name w:val="Überschrift 1 Zchn"/>
    <w:basedOn w:val="Absatz-Standardschriftart"/>
    <w:link w:val="berschrift1"/>
    <w:rsid w:val="0059726A"/>
    <w:rPr>
      <w:rFonts w:ascii="Arial" w:hAnsi="Arial" w:cs="Arial"/>
      <w:b/>
      <w:bCs/>
      <w:kern w:val="32"/>
      <w:sz w:val="24"/>
      <w:szCs w:val="32"/>
      <w:lang w:val="de-DE" w:eastAsia="de-DE" w:bidi="ar-SA"/>
    </w:rPr>
  </w:style>
  <w:style w:type="paragraph" w:styleId="Kopfzeile">
    <w:name w:val="header"/>
    <w:basedOn w:val="Standard"/>
    <w:rsid w:val="00DA63D2"/>
    <w:pPr>
      <w:tabs>
        <w:tab w:val="center" w:pos="4536"/>
        <w:tab w:val="right" w:pos="9072"/>
      </w:tabs>
    </w:pPr>
  </w:style>
  <w:style w:type="character" w:styleId="Seitenzahl">
    <w:name w:val="page number"/>
    <w:basedOn w:val="Absatz-Standardschriftart"/>
    <w:rsid w:val="00DA63D2"/>
  </w:style>
  <w:style w:type="paragraph" w:styleId="Fuzeile">
    <w:name w:val="footer"/>
    <w:basedOn w:val="Standard"/>
    <w:rsid w:val="00DB287B"/>
    <w:pPr>
      <w:tabs>
        <w:tab w:val="center" w:pos="4536"/>
        <w:tab w:val="right" w:pos="9072"/>
      </w:tabs>
    </w:pPr>
  </w:style>
  <w:style w:type="character" w:styleId="Hyperlink">
    <w:name w:val="Hyperlink"/>
    <w:basedOn w:val="Absatz-Standardschriftart"/>
    <w:uiPriority w:val="99"/>
    <w:rsid w:val="00DB287B"/>
    <w:rPr>
      <w:color w:val="0000FF"/>
      <w:u w:val="single"/>
    </w:rPr>
  </w:style>
  <w:style w:type="paragraph" w:styleId="Listenabsatz">
    <w:name w:val="List Paragraph"/>
    <w:basedOn w:val="Standard"/>
    <w:uiPriority w:val="34"/>
    <w:qFormat/>
    <w:rsid w:val="001B088D"/>
    <w:pPr>
      <w:ind w:left="720"/>
      <w:contextualSpacing/>
    </w:pPr>
  </w:style>
  <w:style w:type="paragraph" w:styleId="StandardWeb">
    <w:name w:val="Normal (Web)"/>
    <w:basedOn w:val="Standard"/>
    <w:uiPriority w:val="99"/>
    <w:unhideWhenUsed/>
    <w:rsid w:val="00CE146B"/>
    <w:pPr>
      <w:spacing w:line="240" w:lineRule="auto"/>
      <w:jc w:val="left"/>
    </w:pPr>
    <w:rPr>
      <w:rFonts w:ascii="Times New Roman" w:eastAsiaTheme="minorHAnsi" w:hAnsi="Times New Roman"/>
      <w:sz w:val="24"/>
      <w:lang w:val="en-GB" w:eastAsia="en-GB"/>
    </w:rPr>
  </w:style>
  <w:style w:type="table" w:styleId="Tabellenraster">
    <w:name w:val="Table Grid"/>
    <w:basedOn w:val="NormaleTabelle"/>
    <w:uiPriority w:val="59"/>
    <w:rsid w:val="00CE146B"/>
    <w:rPr>
      <w:rFonts w:asciiTheme="minorHAnsi" w:eastAsiaTheme="minorHAnsi" w:hAnsiTheme="minorHAnsi" w:cstheme="minorBid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fett">
    <w:name w:val="Fußzeile fett"/>
    <w:basedOn w:val="Absatz-Standardschriftart"/>
    <w:rsid w:val="00243039"/>
    <w:rPr>
      <w:rFonts w:ascii="Arial" w:hAnsi="Arial" w:cs="Arial" w:hint="default"/>
      <w:b/>
      <w:bCs/>
      <w:sz w:val="18"/>
    </w:rPr>
  </w:style>
  <w:style w:type="character" w:customStyle="1" w:styleId="Fuzeilenormal">
    <w:name w:val="Fußzeile normal"/>
    <w:basedOn w:val="Absatz-Standardschriftart"/>
    <w:rsid w:val="00243039"/>
    <w:rPr>
      <w:rFonts w:ascii="Arial" w:hAnsi="Arial" w:cs="Arial" w:hint="default"/>
      <w:sz w:val="18"/>
    </w:rPr>
  </w:style>
  <w:style w:type="character" w:styleId="Fett">
    <w:name w:val="Strong"/>
    <w:basedOn w:val="Absatz-Standardschriftart"/>
    <w:uiPriority w:val="22"/>
    <w:qFormat/>
    <w:rsid w:val="00243039"/>
    <w:rPr>
      <w:b/>
      <w:bCs/>
    </w:rPr>
  </w:style>
  <w:style w:type="paragraph" w:customStyle="1" w:styleId="pressheadline">
    <w:name w:val="pressheadline"/>
    <w:basedOn w:val="Standard"/>
    <w:rsid w:val="00846A48"/>
    <w:pPr>
      <w:spacing w:before="100" w:beforeAutospacing="1" w:after="100" w:afterAutospacing="1" w:line="240" w:lineRule="auto"/>
      <w:jc w:val="left"/>
    </w:pPr>
    <w:rPr>
      <w:rFonts w:cs="Arial"/>
      <w:color w:val="191A34"/>
      <w:sz w:val="18"/>
      <w:szCs w:val="18"/>
      <w:lang w:val="de-AT" w:eastAsia="de-AT"/>
    </w:rPr>
  </w:style>
  <w:style w:type="paragraph" w:styleId="KeinLeerraum">
    <w:name w:val="No Spacing"/>
    <w:uiPriority w:val="1"/>
    <w:qFormat/>
    <w:rsid w:val="008E3AFD"/>
    <w:pPr>
      <w:jc w:val="both"/>
    </w:pPr>
    <w:rPr>
      <w:rFonts w:ascii="Arial" w:hAnsi="Arial"/>
      <w:szCs w:val="24"/>
    </w:rPr>
  </w:style>
  <w:style w:type="paragraph" w:customStyle="1" w:styleId="text">
    <w:name w:val="text"/>
    <w:basedOn w:val="Standard"/>
    <w:rsid w:val="00EF511D"/>
    <w:pPr>
      <w:spacing w:before="100" w:beforeAutospacing="1" w:after="100" w:afterAutospacing="1" w:line="240" w:lineRule="auto"/>
      <w:jc w:val="left"/>
    </w:pPr>
    <w:rPr>
      <w:rFonts w:ascii="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5997">
      <w:bodyDiv w:val="1"/>
      <w:marLeft w:val="0"/>
      <w:marRight w:val="0"/>
      <w:marTop w:val="0"/>
      <w:marBottom w:val="0"/>
      <w:divBdr>
        <w:top w:val="none" w:sz="0" w:space="0" w:color="auto"/>
        <w:left w:val="none" w:sz="0" w:space="0" w:color="auto"/>
        <w:bottom w:val="none" w:sz="0" w:space="0" w:color="auto"/>
        <w:right w:val="none" w:sz="0" w:space="0" w:color="auto"/>
      </w:divBdr>
    </w:div>
    <w:div w:id="427117196">
      <w:bodyDiv w:val="1"/>
      <w:marLeft w:val="0"/>
      <w:marRight w:val="0"/>
      <w:marTop w:val="0"/>
      <w:marBottom w:val="0"/>
      <w:divBdr>
        <w:top w:val="none" w:sz="0" w:space="0" w:color="auto"/>
        <w:left w:val="none" w:sz="0" w:space="0" w:color="auto"/>
        <w:bottom w:val="none" w:sz="0" w:space="0" w:color="auto"/>
        <w:right w:val="none" w:sz="0" w:space="0" w:color="auto"/>
      </w:divBdr>
      <w:divsChild>
        <w:div w:id="379404036">
          <w:marLeft w:val="0"/>
          <w:marRight w:val="0"/>
          <w:marTop w:val="0"/>
          <w:marBottom w:val="0"/>
          <w:divBdr>
            <w:top w:val="none" w:sz="0" w:space="0" w:color="auto"/>
            <w:left w:val="none" w:sz="0" w:space="0" w:color="auto"/>
            <w:bottom w:val="none" w:sz="0" w:space="0" w:color="auto"/>
            <w:right w:val="none" w:sz="0" w:space="0" w:color="auto"/>
          </w:divBdr>
          <w:divsChild>
            <w:div w:id="1577394039">
              <w:marLeft w:val="0"/>
              <w:marRight w:val="0"/>
              <w:marTop w:val="0"/>
              <w:marBottom w:val="0"/>
              <w:divBdr>
                <w:top w:val="none" w:sz="0" w:space="0" w:color="auto"/>
                <w:left w:val="none" w:sz="0" w:space="0" w:color="auto"/>
                <w:bottom w:val="none" w:sz="0" w:space="0" w:color="auto"/>
                <w:right w:val="none" w:sz="0" w:space="0" w:color="auto"/>
              </w:divBdr>
              <w:divsChild>
                <w:div w:id="58142319">
                  <w:marLeft w:val="0"/>
                  <w:marRight w:val="0"/>
                  <w:marTop w:val="300"/>
                  <w:marBottom w:val="0"/>
                  <w:divBdr>
                    <w:top w:val="none" w:sz="0" w:space="0" w:color="auto"/>
                    <w:left w:val="none" w:sz="0" w:space="0" w:color="auto"/>
                    <w:bottom w:val="none" w:sz="0" w:space="0" w:color="auto"/>
                    <w:right w:val="none" w:sz="0" w:space="0" w:color="auto"/>
                  </w:divBdr>
                  <w:divsChild>
                    <w:div w:id="829100260">
                      <w:marLeft w:val="-225"/>
                      <w:marRight w:val="-225"/>
                      <w:marTop w:val="0"/>
                      <w:marBottom w:val="0"/>
                      <w:divBdr>
                        <w:top w:val="none" w:sz="0" w:space="0" w:color="auto"/>
                        <w:left w:val="none" w:sz="0" w:space="0" w:color="auto"/>
                        <w:bottom w:val="none" w:sz="0" w:space="0" w:color="auto"/>
                        <w:right w:val="none" w:sz="0" w:space="0" w:color="auto"/>
                      </w:divBdr>
                      <w:divsChild>
                        <w:div w:id="7023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695116">
      <w:bodyDiv w:val="1"/>
      <w:marLeft w:val="0"/>
      <w:marRight w:val="0"/>
      <w:marTop w:val="0"/>
      <w:marBottom w:val="0"/>
      <w:divBdr>
        <w:top w:val="none" w:sz="0" w:space="0" w:color="auto"/>
        <w:left w:val="none" w:sz="0" w:space="0" w:color="auto"/>
        <w:bottom w:val="none" w:sz="0" w:space="0" w:color="auto"/>
        <w:right w:val="none" w:sz="0" w:space="0" w:color="auto"/>
      </w:divBdr>
      <w:divsChild>
        <w:div w:id="1190333366">
          <w:marLeft w:val="0"/>
          <w:marRight w:val="0"/>
          <w:marTop w:val="0"/>
          <w:marBottom w:val="0"/>
          <w:divBdr>
            <w:top w:val="none" w:sz="0" w:space="0" w:color="auto"/>
            <w:left w:val="none" w:sz="0" w:space="0" w:color="auto"/>
            <w:bottom w:val="none" w:sz="0" w:space="0" w:color="auto"/>
            <w:right w:val="none" w:sz="0" w:space="0" w:color="auto"/>
          </w:divBdr>
          <w:divsChild>
            <w:div w:id="1498958151">
              <w:marLeft w:val="0"/>
              <w:marRight w:val="0"/>
              <w:marTop w:val="0"/>
              <w:marBottom w:val="0"/>
              <w:divBdr>
                <w:top w:val="none" w:sz="0" w:space="0" w:color="auto"/>
                <w:left w:val="none" w:sz="0" w:space="0" w:color="auto"/>
                <w:bottom w:val="none" w:sz="0" w:space="0" w:color="auto"/>
                <w:right w:val="none" w:sz="0" w:space="0" w:color="auto"/>
              </w:divBdr>
              <w:divsChild>
                <w:div w:id="1973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79621">
      <w:bodyDiv w:val="1"/>
      <w:marLeft w:val="0"/>
      <w:marRight w:val="0"/>
      <w:marTop w:val="0"/>
      <w:marBottom w:val="0"/>
      <w:divBdr>
        <w:top w:val="none" w:sz="0" w:space="0" w:color="auto"/>
        <w:left w:val="none" w:sz="0" w:space="0" w:color="auto"/>
        <w:bottom w:val="none" w:sz="0" w:space="0" w:color="auto"/>
        <w:right w:val="none" w:sz="0" w:space="0" w:color="auto"/>
      </w:divBdr>
      <w:divsChild>
        <w:div w:id="213397390">
          <w:marLeft w:val="0"/>
          <w:marRight w:val="0"/>
          <w:marTop w:val="0"/>
          <w:marBottom w:val="0"/>
          <w:divBdr>
            <w:top w:val="none" w:sz="0" w:space="0" w:color="auto"/>
            <w:left w:val="none" w:sz="0" w:space="0" w:color="auto"/>
            <w:bottom w:val="none" w:sz="0" w:space="0" w:color="auto"/>
            <w:right w:val="none" w:sz="0" w:space="0" w:color="auto"/>
          </w:divBdr>
          <w:divsChild>
            <w:div w:id="1304505240">
              <w:marLeft w:val="0"/>
              <w:marRight w:val="0"/>
              <w:marTop w:val="0"/>
              <w:marBottom w:val="0"/>
              <w:divBdr>
                <w:top w:val="none" w:sz="0" w:space="0" w:color="auto"/>
                <w:left w:val="none" w:sz="0" w:space="0" w:color="auto"/>
                <w:bottom w:val="none" w:sz="0" w:space="0" w:color="auto"/>
                <w:right w:val="none" w:sz="0" w:space="0" w:color="auto"/>
              </w:divBdr>
              <w:divsChild>
                <w:div w:id="1232351794">
                  <w:marLeft w:val="-225"/>
                  <w:marRight w:val="-225"/>
                  <w:marTop w:val="0"/>
                  <w:marBottom w:val="0"/>
                  <w:divBdr>
                    <w:top w:val="none" w:sz="0" w:space="0" w:color="auto"/>
                    <w:left w:val="none" w:sz="0" w:space="0" w:color="auto"/>
                    <w:bottom w:val="none" w:sz="0" w:space="0" w:color="auto"/>
                    <w:right w:val="none" w:sz="0" w:space="0" w:color="auto"/>
                  </w:divBdr>
                  <w:divsChild>
                    <w:div w:id="1493716387">
                      <w:marLeft w:val="0"/>
                      <w:marRight w:val="0"/>
                      <w:marTop w:val="0"/>
                      <w:marBottom w:val="0"/>
                      <w:divBdr>
                        <w:top w:val="none" w:sz="0" w:space="0" w:color="auto"/>
                        <w:left w:val="none" w:sz="0" w:space="0" w:color="auto"/>
                        <w:bottom w:val="none" w:sz="0" w:space="0" w:color="auto"/>
                        <w:right w:val="none" w:sz="0" w:space="0" w:color="auto"/>
                      </w:divBdr>
                    </w:div>
                    <w:div w:id="2091076787">
                      <w:marLeft w:val="0"/>
                      <w:marRight w:val="0"/>
                      <w:marTop w:val="0"/>
                      <w:marBottom w:val="0"/>
                      <w:divBdr>
                        <w:top w:val="none" w:sz="0" w:space="0" w:color="auto"/>
                        <w:left w:val="none" w:sz="0" w:space="0" w:color="auto"/>
                        <w:bottom w:val="none" w:sz="0" w:space="0" w:color="auto"/>
                        <w:right w:val="none" w:sz="0" w:space="0" w:color="auto"/>
                      </w:divBdr>
                    </w:div>
                    <w:div w:id="4125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olf@lko.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glatzl@lk-oe.at"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Aktenvermerk</vt:lpstr>
    </vt:vector>
  </TitlesOfParts>
  <Company>NÖ Landwirtschaftskammer</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creator>Administrator</dc:creator>
  <cp:lastModifiedBy>Christian Posekany3</cp:lastModifiedBy>
  <cp:revision>16</cp:revision>
  <cp:lastPrinted>2020-10-13T11:02:00Z</cp:lastPrinted>
  <dcterms:created xsi:type="dcterms:W3CDTF">2020-10-12T10:27:00Z</dcterms:created>
  <dcterms:modified xsi:type="dcterms:W3CDTF">2020-10-13T12:38:00Z</dcterms:modified>
</cp:coreProperties>
</file>